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16C" w:rsidRPr="00EF116C" w:rsidRDefault="000B578B" w:rsidP="00E778C5">
      <w:pPr>
        <w:tabs>
          <w:tab w:val="right" w:pos="10207"/>
        </w:tabs>
        <w:spacing w:line="276" w:lineRule="auto"/>
        <w:ind w:left="4536" w:right="-2" w:firstLine="0"/>
        <w:jc w:val="right"/>
        <w:rPr>
          <w:b/>
          <w:sz w:val="24"/>
          <w:szCs w:val="26"/>
        </w:rPr>
      </w:pPr>
      <w:r w:rsidRPr="00EF116C">
        <w:rPr>
          <w:b/>
          <w:sz w:val="24"/>
          <w:szCs w:val="26"/>
        </w:rPr>
        <w:t xml:space="preserve"> </w:t>
      </w:r>
      <w:r w:rsidR="00EF116C" w:rsidRPr="00EF116C">
        <w:rPr>
          <w:b/>
          <w:sz w:val="24"/>
          <w:szCs w:val="26"/>
        </w:rPr>
        <w:t>«УТВЕРЖДАЮ»</w:t>
      </w:r>
    </w:p>
    <w:p w:rsidR="00EF116C" w:rsidRPr="00EF116C" w:rsidRDefault="00EF116C" w:rsidP="00E778C5">
      <w:pPr>
        <w:spacing w:line="276" w:lineRule="auto"/>
        <w:ind w:left="4536" w:right="-1" w:firstLine="0"/>
        <w:jc w:val="right"/>
        <w:rPr>
          <w:sz w:val="24"/>
          <w:szCs w:val="26"/>
        </w:rPr>
      </w:pPr>
      <w:r w:rsidRPr="00EF116C">
        <w:rPr>
          <w:sz w:val="24"/>
          <w:szCs w:val="26"/>
        </w:rPr>
        <w:t>Первый заместитель директора -</w:t>
      </w:r>
    </w:p>
    <w:p w:rsidR="001517DD" w:rsidRDefault="00EF116C" w:rsidP="00E778C5">
      <w:pPr>
        <w:spacing w:line="276" w:lineRule="auto"/>
        <w:ind w:left="4536" w:right="-1" w:firstLine="0"/>
        <w:jc w:val="right"/>
        <w:rPr>
          <w:sz w:val="24"/>
          <w:szCs w:val="26"/>
        </w:rPr>
      </w:pPr>
      <w:r w:rsidRPr="00EF116C">
        <w:rPr>
          <w:sz w:val="24"/>
          <w:szCs w:val="26"/>
        </w:rPr>
        <w:t>Главн</w:t>
      </w:r>
      <w:r w:rsidR="001517DD">
        <w:rPr>
          <w:sz w:val="24"/>
          <w:szCs w:val="26"/>
        </w:rPr>
        <w:t>ый</w:t>
      </w:r>
      <w:r w:rsidR="00E02773">
        <w:rPr>
          <w:sz w:val="24"/>
          <w:szCs w:val="26"/>
        </w:rPr>
        <w:t xml:space="preserve"> инженер филиала «Тулэнерго</w:t>
      </w:r>
      <w:r w:rsidRPr="00EF116C">
        <w:rPr>
          <w:sz w:val="24"/>
          <w:szCs w:val="26"/>
        </w:rPr>
        <w:t>»</w:t>
      </w:r>
    </w:p>
    <w:p w:rsidR="00EF116C" w:rsidRPr="00EF116C" w:rsidRDefault="00EF116C" w:rsidP="00E778C5">
      <w:pPr>
        <w:spacing w:line="276" w:lineRule="auto"/>
        <w:ind w:left="4536" w:right="-1" w:firstLine="0"/>
        <w:jc w:val="right"/>
        <w:rPr>
          <w:sz w:val="24"/>
          <w:szCs w:val="26"/>
        </w:rPr>
      </w:pPr>
      <w:r w:rsidRPr="00EF116C">
        <w:rPr>
          <w:sz w:val="24"/>
          <w:szCs w:val="26"/>
        </w:rPr>
        <w:t>ПАО «МРСК Центра и Приволжья»</w:t>
      </w:r>
    </w:p>
    <w:p w:rsidR="00EF116C" w:rsidRPr="00EF116C" w:rsidRDefault="001517DD" w:rsidP="00E778C5">
      <w:pPr>
        <w:tabs>
          <w:tab w:val="right" w:pos="10207"/>
        </w:tabs>
        <w:spacing w:before="120" w:line="276" w:lineRule="auto"/>
        <w:ind w:left="4536" w:firstLine="0"/>
        <w:jc w:val="right"/>
        <w:rPr>
          <w:sz w:val="24"/>
          <w:szCs w:val="26"/>
        </w:rPr>
      </w:pPr>
      <w:r>
        <w:rPr>
          <w:sz w:val="24"/>
          <w:szCs w:val="26"/>
        </w:rPr>
        <w:t>____</w:t>
      </w:r>
      <w:r w:rsidR="00A27E11">
        <w:rPr>
          <w:sz w:val="24"/>
          <w:szCs w:val="26"/>
        </w:rPr>
        <w:t>__</w:t>
      </w:r>
      <w:r>
        <w:rPr>
          <w:sz w:val="24"/>
          <w:szCs w:val="26"/>
        </w:rPr>
        <w:t>_</w:t>
      </w:r>
      <w:r w:rsidR="00EF116C" w:rsidRPr="00EF116C">
        <w:rPr>
          <w:sz w:val="24"/>
          <w:szCs w:val="26"/>
        </w:rPr>
        <w:t>____</w:t>
      </w:r>
      <w:r w:rsidR="00A27E11">
        <w:rPr>
          <w:sz w:val="24"/>
          <w:szCs w:val="26"/>
        </w:rPr>
        <w:t>__</w:t>
      </w:r>
      <w:r w:rsidR="00B92236">
        <w:rPr>
          <w:sz w:val="24"/>
          <w:szCs w:val="26"/>
        </w:rPr>
        <w:t>____</w:t>
      </w:r>
      <w:r w:rsidR="00B92236" w:rsidRPr="00B92236">
        <w:rPr>
          <w:sz w:val="24"/>
          <w:szCs w:val="26"/>
        </w:rPr>
        <w:t>/</w:t>
      </w:r>
      <w:r w:rsidR="00B92236">
        <w:rPr>
          <w:sz w:val="24"/>
          <w:szCs w:val="26"/>
        </w:rPr>
        <w:t>В.Ю. Непомнящий</w:t>
      </w:r>
      <w:r w:rsidR="00EF116C" w:rsidRPr="00EF116C">
        <w:rPr>
          <w:sz w:val="24"/>
          <w:szCs w:val="26"/>
        </w:rPr>
        <w:t xml:space="preserve"> </w:t>
      </w:r>
      <w:r w:rsidR="00EF116C" w:rsidRPr="00EF116C">
        <w:rPr>
          <w:sz w:val="24"/>
          <w:szCs w:val="26"/>
          <w:u w:val="single"/>
        </w:rPr>
        <w:t xml:space="preserve"> </w:t>
      </w:r>
    </w:p>
    <w:p w:rsidR="00EF116C" w:rsidRPr="00EF116C" w:rsidRDefault="00E5493D" w:rsidP="00E778C5">
      <w:pPr>
        <w:ind w:left="4536" w:firstLine="0"/>
        <w:jc w:val="right"/>
        <w:rPr>
          <w:sz w:val="18"/>
        </w:rPr>
      </w:pPr>
      <w:r>
        <w:rPr>
          <w:sz w:val="24"/>
          <w:szCs w:val="26"/>
        </w:rPr>
        <w:t xml:space="preserve"> </w:t>
      </w:r>
      <w:r w:rsidR="00EF116C" w:rsidRPr="00EF116C">
        <w:rPr>
          <w:sz w:val="24"/>
          <w:szCs w:val="26"/>
        </w:rPr>
        <w:t>“____</w:t>
      </w:r>
      <w:r w:rsidR="001517DD">
        <w:rPr>
          <w:sz w:val="24"/>
          <w:szCs w:val="26"/>
        </w:rPr>
        <w:t>__</w:t>
      </w:r>
      <w:r w:rsidR="00EF116C" w:rsidRPr="00EF116C">
        <w:rPr>
          <w:sz w:val="24"/>
          <w:szCs w:val="26"/>
        </w:rPr>
        <w:t>__” _</w:t>
      </w:r>
      <w:r w:rsidR="00A27E11">
        <w:rPr>
          <w:sz w:val="24"/>
          <w:szCs w:val="26"/>
        </w:rPr>
        <w:t>__</w:t>
      </w:r>
      <w:r w:rsidR="00EF116C" w:rsidRPr="00EF116C">
        <w:rPr>
          <w:sz w:val="24"/>
          <w:szCs w:val="26"/>
        </w:rPr>
        <w:t>_</w:t>
      </w:r>
      <w:r w:rsidR="001517DD">
        <w:rPr>
          <w:sz w:val="24"/>
          <w:szCs w:val="26"/>
        </w:rPr>
        <w:t>_____</w:t>
      </w:r>
      <w:r w:rsidR="000C0DE7">
        <w:rPr>
          <w:sz w:val="24"/>
          <w:szCs w:val="26"/>
        </w:rPr>
        <w:t>_</w:t>
      </w:r>
      <w:r w:rsidR="00EF116C" w:rsidRPr="00EF116C">
        <w:rPr>
          <w:sz w:val="24"/>
          <w:szCs w:val="26"/>
        </w:rPr>
        <w:t>____ 20_____ г.</w:t>
      </w:r>
    </w:p>
    <w:p w:rsidR="00DE796B" w:rsidRDefault="0063771C" w:rsidP="00EF116C"/>
    <w:p w:rsidR="008B4D6E" w:rsidRDefault="008B4D6E" w:rsidP="00EF116C"/>
    <w:p w:rsidR="008B4D6E" w:rsidRDefault="008B4D6E" w:rsidP="00EF116C"/>
    <w:p w:rsidR="008B4D6E" w:rsidRPr="008B4D6E" w:rsidRDefault="008B4D6E" w:rsidP="008B4D6E">
      <w:pPr>
        <w:pStyle w:val="2"/>
        <w:numPr>
          <w:ilvl w:val="0"/>
          <w:numId w:val="0"/>
        </w:numPr>
        <w:spacing w:after="120"/>
        <w:rPr>
          <w:sz w:val="26"/>
          <w:szCs w:val="26"/>
        </w:rPr>
      </w:pPr>
      <w:r w:rsidRPr="008B4D6E">
        <w:rPr>
          <w:sz w:val="26"/>
          <w:szCs w:val="26"/>
        </w:rPr>
        <w:t>ТЕХНИЧЕСКОЕ ЗАДАНИЕ</w:t>
      </w:r>
    </w:p>
    <w:p w:rsidR="008B4D6E" w:rsidRPr="00B92236" w:rsidRDefault="008B4D6E" w:rsidP="008B4D6E">
      <w:pPr>
        <w:ind w:firstLine="0"/>
        <w:jc w:val="center"/>
        <w:rPr>
          <w:b/>
          <w:sz w:val="24"/>
          <w:szCs w:val="26"/>
          <w:u w:val="single"/>
        </w:rPr>
      </w:pPr>
      <w:r w:rsidRPr="008B4D6E">
        <w:rPr>
          <w:b/>
          <w:sz w:val="24"/>
          <w:szCs w:val="26"/>
        </w:rPr>
        <w:t xml:space="preserve">на поставку </w:t>
      </w:r>
      <w:r w:rsidR="00B92236">
        <w:rPr>
          <w:b/>
          <w:sz w:val="24"/>
          <w:szCs w:val="26"/>
        </w:rPr>
        <w:t xml:space="preserve">пломбы свинцовой </w:t>
      </w:r>
      <w:r w:rsidR="00B92236">
        <w:rPr>
          <w:b/>
          <w:sz w:val="24"/>
          <w:szCs w:val="26"/>
          <w:lang w:val="en-US"/>
        </w:rPr>
        <w:t>d</w:t>
      </w:r>
      <w:r w:rsidR="00B92236">
        <w:rPr>
          <w:b/>
          <w:sz w:val="24"/>
          <w:szCs w:val="26"/>
        </w:rPr>
        <w:t>10, пломбы охранной пластиковой Эксперт, пломбы-индикатора Анти-магнит, пломбы-наклейки Барьер 20х60</w:t>
      </w:r>
      <w:r w:rsidR="00B37C45">
        <w:rPr>
          <w:b/>
          <w:sz w:val="24"/>
          <w:szCs w:val="26"/>
        </w:rPr>
        <w:t>мм</w:t>
      </w:r>
      <w:r w:rsidR="00B92236">
        <w:rPr>
          <w:b/>
          <w:sz w:val="24"/>
          <w:szCs w:val="26"/>
        </w:rPr>
        <w:t>, пломбы-наклейки Анти-магнит Ф</w:t>
      </w:r>
      <w:proofErr w:type="gramStart"/>
      <w:r w:rsidR="00B92236">
        <w:rPr>
          <w:b/>
          <w:sz w:val="24"/>
          <w:szCs w:val="26"/>
        </w:rPr>
        <w:t>1</w:t>
      </w:r>
      <w:proofErr w:type="gramEnd"/>
      <w:r w:rsidR="00B92236">
        <w:rPr>
          <w:b/>
          <w:sz w:val="24"/>
          <w:szCs w:val="26"/>
        </w:rPr>
        <w:t xml:space="preserve"> АМ, пломбы-наклейки 22х66</w:t>
      </w:r>
      <w:r w:rsidR="00B37C45">
        <w:rPr>
          <w:b/>
          <w:sz w:val="24"/>
          <w:szCs w:val="26"/>
        </w:rPr>
        <w:t>мм</w:t>
      </w:r>
      <w:r w:rsidR="00B92236">
        <w:rPr>
          <w:b/>
          <w:sz w:val="24"/>
          <w:szCs w:val="26"/>
        </w:rPr>
        <w:t>, пломбы-индикатора антимагнитной с логотипом 20х65</w:t>
      </w:r>
      <w:r w:rsidR="00B37C45">
        <w:rPr>
          <w:b/>
          <w:sz w:val="24"/>
          <w:szCs w:val="26"/>
        </w:rPr>
        <w:t>мм</w:t>
      </w:r>
      <w:r w:rsidR="00CB50E6">
        <w:rPr>
          <w:b/>
          <w:sz w:val="24"/>
          <w:szCs w:val="26"/>
        </w:rPr>
        <w:t xml:space="preserve"> </w:t>
      </w:r>
      <w:r w:rsidRPr="008B4D6E">
        <w:rPr>
          <w:b/>
          <w:sz w:val="24"/>
          <w:szCs w:val="26"/>
        </w:rPr>
        <w:t xml:space="preserve">Лот № </w:t>
      </w:r>
      <w:r w:rsidR="00B92236">
        <w:rPr>
          <w:b/>
          <w:sz w:val="24"/>
          <w:szCs w:val="26"/>
          <w:u w:val="single"/>
        </w:rPr>
        <w:t>401</w:t>
      </w:r>
      <w:r w:rsidR="00B92236">
        <w:rPr>
          <w:b/>
          <w:sz w:val="24"/>
          <w:szCs w:val="26"/>
          <w:u w:val="single"/>
          <w:lang w:val="en-US"/>
        </w:rPr>
        <w:t>Q</w:t>
      </w:r>
    </w:p>
    <w:p w:rsidR="000C0DE7" w:rsidRDefault="000C0DE7" w:rsidP="008B4D6E">
      <w:pPr>
        <w:ind w:firstLine="0"/>
        <w:jc w:val="center"/>
        <w:rPr>
          <w:b/>
          <w:sz w:val="24"/>
          <w:szCs w:val="26"/>
          <w:u w:val="single"/>
        </w:rPr>
      </w:pPr>
    </w:p>
    <w:p w:rsidR="000C0DE7" w:rsidRPr="000C0DE7" w:rsidRDefault="000C0DE7" w:rsidP="008B4D6E">
      <w:pPr>
        <w:ind w:firstLine="0"/>
        <w:jc w:val="center"/>
        <w:rPr>
          <w:b/>
          <w:sz w:val="24"/>
          <w:szCs w:val="26"/>
        </w:rPr>
      </w:pPr>
    </w:p>
    <w:p w:rsidR="000C0DE7" w:rsidRPr="008A6200" w:rsidRDefault="000C0DE7" w:rsidP="000C0DE7">
      <w:pPr>
        <w:numPr>
          <w:ilvl w:val="0"/>
          <w:numId w:val="2"/>
        </w:numPr>
        <w:tabs>
          <w:tab w:val="left" w:pos="993"/>
        </w:tabs>
        <w:ind w:left="0" w:firstLine="709"/>
        <w:rPr>
          <w:b/>
          <w:bCs/>
          <w:sz w:val="24"/>
          <w:szCs w:val="24"/>
        </w:rPr>
      </w:pPr>
      <w:r w:rsidRPr="008A6200">
        <w:rPr>
          <w:b/>
          <w:bCs/>
          <w:sz w:val="24"/>
          <w:szCs w:val="24"/>
        </w:rPr>
        <w:t>Общая часть.</w:t>
      </w:r>
    </w:p>
    <w:p w:rsidR="000C0DE7" w:rsidRDefault="007A6A23" w:rsidP="00A27E11">
      <w:pPr>
        <w:tabs>
          <w:tab w:val="left" w:pos="1134"/>
        </w:tabs>
        <w:spacing w:after="240"/>
        <w:rPr>
          <w:sz w:val="24"/>
          <w:szCs w:val="24"/>
        </w:rPr>
      </w:pPr>
      <w:r>
        <w:rPr>
          <w:sz w:val="24"/>
          <w:szCs w:val="24"/>
        </w:rPr>
        <w:t>Филиал «Тулэнерго</w:t>
      </w:r>
      <w:r w:rsidR="000C0DE7">
        <w:rPr>
          <w:sz w:val="24"/>
          <w:szCs w:val="24"/>
        </w:rPr>
        <w:t xml:space="preserve">» </w:t>
      </w:r>
      <w:r w:rsidR="000C0DE7" w:rsidRPr="000C0DE7">
        <w:rPr>
          <w:sz w:val="24"/>
          <w:szCs w:val="24"/>
        </w:rPr>
        <w:t>ПАО «МРСК Центра</w:t>
      </w:r>
      <w:r w:rsidR="000C0DE7">
        <w:rPr>
          <w:sz w:val="24"/>
          <w:szCs w:val="24"/>
        </w:rPr>
        <w:t xml:space="preserve"> и Приволжья»</w:t>
      </w:r>
      <w:r w:rsidR="000C0DE7" w:rsidRPr="000C0DE7">
        <w:rPr>
          <w:sz w:val="24"/>
          <w:szCs w:val="24"/>
        </w:rPr>
        <w:t xml:space="preserve"> производит закупку </w:t>
      </w:r>
      <w:r w:rsidR="00B92236" w:rsidRPr="00B92236">
        <w:rPr>
          <w:sz w:val="24"/>
          <w:szCs w:val="26"/>
        </w:rPr>
        <w:t xml:space="preserve">пломбы свинцовой </w:t>
      </w:r>
      <w:r w:rsidR="00B92236" w:rsidRPr="00B92236">
        <w:rPr>
          <w:sz w:val="24"/>
          <w:szCs w:val="26"/>
          <w:lang w:val="en-US"/>
        </w:rPr>
        <w:t>d</w:t>
      </w:r>
      <w:r w:rsidR="00B92236" w:rsidRPr="00B92236">
        <w:rPr>
          <w:sz w:val="24"/>
          <w:szCs w:val="26"/>
        </w:rPr>
        <w:t>10, пломбы охранной пластиковой Эксперт, пломбы-индикатора Анти-магнит</w:t>
      </w:r>
      <w:r w:rsidR="003024BE">
        <w:rPr>
          <w:sz w:val="24"/>
          <w:szCs w:val="26"/>
        </w:rPr>
        <w:t>, пломбы-наклейки Барьер</w:t>
      </w:r>
      <w:r w:rsidR="00B92236" w:rsidRPr="00B92236">
        <w:rPr>
          <w:sz w:val="24"/>
          <w:szCs w:val="26"/>
        </w:rPr>
        <w:t>,</w:t>
      </w:r>
      <w:r w:rsidR="00C34B5B">
        <w:rPr>
          <w:sz w:val="24"/>
          <w:szCs w:val="26"/>
        </w:rPr>
        <w:t xml:space="preserve"> пломбы-наклейки Анти-магнит Ф1</w:t>
      </w:r>
      <w:r w:rsidR="00B92236" w:rsidRPr="00B92236">
        <w:rPr>
          <w:sz w:val="24"/>
          <w:szCs w:val="26"/>
        </w:rPr>
        <w:t>АМ, пломбы-наклейки 22х66</w:t>
      </w:r>
      <w:r w:rsidR="00D2571F">
        <w:rPr>
          <w:sz w:val="24"/>
          <w:szCs w:val="26"/>
        </w:rPr>
        <w:t>мм</w:t>
      </w:r>
      <w:r w:rsidR="00B92236" w:rsidRPr="00B92236">
        <w:rPr>
          <w:sz w:val="24"/>
          <w:szCs w:val="26"/>
        </w:rPr>
        <w:t>,</w:t>
      </w:r>
      <w:r w:rsidR="00C34B5B">
        <w:rPr>
          <w:sz w:val="24"/>
          <w:szCs w:val="26"/>
        </w:rPr>
        <w:t xml:space="preserve"> пломбы-индикатора </w:t>
      </w:r>
      <w:proofErr w:type="spellStart"/>
      <w:r w:rsidR="00C34B5B">
        <w:rPr>
          <w:sz w:val="24"/>
          <w:szCs w:val="26"/>
        </w:rPr>
        <w:t>антимагнит</w:t>
      </w:r>
      <w:proofErr w:type="spellEnd"/>
      <w:r w:rsidR="00C34B5B">
        <w:rPr>
          <w:sz w:val="24"/>
          <w:szCs w:val="26"/>
        </w:rPr>
        <w:t>.</w:t>
      </w:r>
      <w:r w:rsidR="00B92236" w:rsidRPr="00B92236">
        <w:rPr>
          <w:sz w:val="24"/>
          <w:szCs w:val="26"/>
        </w:rPr>
        <w:t xml:space="preserve"> с логотипом 20х65</w:t>
      </w:r>
      <w:r w:rsidR="00D2571F">
        <w:rPr>
          <w:sz w:val="24"/>
          <w:szCs w:val="26"/>
        </w:rPr>
        <w:t>мм</w:t>
      </w:r>
      <w:r w:rsidR="00D9359B" w:rsidRPr="00B45686">
        <w:rPr>
          <w:sz w:val="24"/>
          <w:szCs w:val="24"/>
        </w:rPr>
        <w:t>.</w:t>
      </w:r>
    </w:p>
    <w:p w:rsidR="000C0DE7" w:rsidRPr="008A6200" w:rsidRDefault="000C0DE7" w:rsidP="000C0DE7">
      <w:pPr>
        <w:pStyle w:val="a4"/>
        <w:numPr>
          <w:ilvl w:val="0"/>
          <w:numId w:val="2"/>
        </w:numPr>
        <w:tabs>
          <w:tab w:val="left" w:pos="993"/>
        </w:tabs>
        <w:ind w:left="709" w:firstLine="0"/>
        <w:rPr>
          <w:b/>
          <w:bCs/>
          <w:sz w:val="24"/>
          <w:szCs w:val="24"/>
        </w:rPr>
      </w:pPr>
      <w:r w:rsidRPr="008A6200">
        <w:rPr>
          <w:b/>
          <w:bCs/>
          <w:sz w:val="24"/>
          <w:szCs w:val="24"/>
        </w:rPr>
        <w:t>Предмет конкурса.</w:t>
      </w:r>
    </w:p>
    <w:p w:rsidR="00A27E11" w:rsidRPr="00A27E11" w:rsidRDefault="00E778C5" w:rsidP="00B92236">
      <w:pPr>
        <w:tabs>
          <w:tab w:val="left" w:pos="1134"/>
        </w:tabs>
        <w:rPr>
          <w:sz w:val="24"/>
          <w:szCs w:val="24"/>
        </w:rPr>
      </w:pPr>
      <w:r>
        <w:rPr>
          <w:sz w:val="24"/>
          <w:szCs w:val="24"/>
        </w:rPr>
        <w:t xml:space="preserve">Поставщик обеспечивает поставку </w:t>
      </w:r>
      <w:r w:rsidR="00B92236" w:rsidRPr="00B92236">
        <w:rPr>
          <w:sz w:val="24"/>
          <w:szCs w:val="26"/>
        </w:rPr>
        <w:t xml:space="preserve">пломбы свинцовой </w:t>
      </w:r>
      <w:r w:rsidR="00B92236" w:rsidRPr="00B92236">
        <w:rPr>
          <w:sz w:val="24"/>
          <w:szCs w:val="26"/>
          <w:lang w:val="en-US"/>
        </w:rPr>
        <w:t>d</w:t>
      </w:r>
      <w:r w:rsidR="00B92236" w:rsidRPr="00B92236">
        <w:rPr>
          <w:sz w:val="24"/>
          <w:szCs w:val="26"/>
        </w:rPr>
        <w:t>10, пломбы охранной пластиковой Эксперт, пломбы-индикатора Анти-м</w:t>
      </w:r>
      <w:r w:rsidR="004B2A68">
        <w:rPr>
          <w:sz w:val="24"/>
          <w:szCs w:val="26"/>
        </w:rPr>
        <w:t>агнит, пломбы-наклейки Барьер 60х2</w:t>
      </w:r>
      <w:r w:rsidR="00B92236" w:rsidRPr="00B92236">
        <w:rPr>
          <w:sz w:val="24"/>
          <w:szCs w:val="26"/>
        </w:rPr>
        <w:t>0, пломбы-наклейки Анти-магнит Ф</w:t>
      </w:r>
      <w:proofErr w:type="gramStart"/>
      <w:r w:rsidR="00B92236" w:rsidRPr="00B92236">
        <w:rPr>
          <w:sz w:val="24"/>
          <w:szCs w:val="26"/>
        </w:rPr>
        <w:t>1</w:t>
      </w:r>
      <w:proofErr w:type="gramEnd"/>
      <w:r w:rsidR="00B92236" w:rsidRPr="00B92236">
        <w:rPr>
          <w:sz w:val="24"/>
          <w:szCs w:val="26"/>
        </w:rPr>
        <w:t xml:space="preserve"> АМ, пломбы-наклейки 22х66, пломбы-индикатора антимагнитной с логотипом 20х65</w:t>
      </w:r>
      <w:r w:rsidR="007A6A23">
        <w:rPr>
          <w:sz w:val="24"/>
          <w:szCs w:val="24"/>
        </w:rPr>
        <w:t xml:space="preserve"> на склады филиала «Тулэнерго</w:t>
      </w:r>
      <w:r>
        <w:rPr>
          <w:sz w:val="24"/>
          <w:szCs w:val="24"/>
        </w:rPr>
        <w:t>» ПАО «МРСК Центра и Приволжья»</w:t>
      </w:r>
      <w:r w:rsidR="00A27E11">
        <w:rPr>
          <w:sz w:val="24"/>
          <w:szCs w:val="24"/>
        </w:rPr>
        <w:t xml:space="preserve"> по адресам:</w:t>
      </w:r>
    </w:p>
    <w:p w:rsidR="00D458BB" w:rsidRPr="00A27E11" w:rsidRDefault="00D458BB" w:rsidP="00D458BB">
      <w:pPr>
        <w:tabs>
          <w:tab w:val="left" w:pos="1134"/>
        </w:tabs>
        <w:rPr>
          <w:sz w:val="24"/>
          <w:szCs w:val="24"/>
        </w:rPr>
      </w:pPr>
      <w:r w:rsidRPr="00AA42CD">
        <w:rPr>
          <w:sz w:val="24"/>
          <w:szCs w:val="24"/>
        </w:rPr>
        <w:t xml:space="preserve">Поставка </w:t>
      </w:r>
      <w:r>
        <w:rPr>
          <w:sz w:val="24"/>
          <w:szCs w:val="24"/>
        </w:rPr>
        <w:t>продукции</w:t>
      </w:r>
      <w:r w:rsidRPr="00AA42CD">
        <w:rPr>
          <w:sz w:val="24"/>
          <w:szCs w:val="24"/>
        </w:rPr>
        <w:t xml:space="preserve"> осуществляется </w:t>
      </w:r>
      <w:r>
        <w:rPr>
          <w:sz w:val="24"/>
          <w:szCs w:val="24"/>
        </w:rPr>
        <w:t>до складов Грузополучателя расположенных по адресам:</w:t>
      </w:r>
    </w:p>
    <w:p w:rsidR="00D458BB" w:rsidRDefault="00D458BB" w:rsidP="00D458BB">
      <w:pPr>
        <w:tabs>
          <w:tab w:val="left" w:pos="1134"/>
        </w:tabs>
        <w:rPr>
          <w:sz w:val="24"/>
          <w:szCs w:val="24"/>
        </w:rPr>
      </w:pPr>
      <w:r>
        <w:rPr>
          <w:sz w:val="24"/>
          <w:szCs w:val="24"/>
        </w:rPr>
        <w:t xml:space="preserve">ПО ТЭС – 300004, Тульская обл., г. Тула, ул. </w:t>
      </w:r>
      <w:proofErr w:type="spellStart"/>
      <w:r>
        <w:rPr>
          <w:sz w:val="24"/>
          <w:szCs w:val="24"/>
        </w:rPr>
        <w:t>Щегловская</w:t>
      </w:r>
      <w:proofErr w:type="spellEnd"/>
      <w:r>
        <w:rPr>
          <w:sz w:val="24"/>
          <w:szCs w:val="24"/>
        </w:rPr>
        <w:t xml:space="preserve"> засека, д.24</w:t>
      </w:r>
      <w:r w:rsidRPr="00A27E11">
        <w:rPr>
          <w:sz w:val="24"/>
          <w:szCs w:val="24"/>
        </w:rPr>
        <w:t>;</w:t>
      </w:r>
    </w:p>
    <w:p w:rsidR="00D458BB" w:rsidRPr="00A27E11" w:rsidRDefault="00D458BB" w:rsidP="00D458BB">
      <w:pPr>
        <w:tabs>
          <w:tab w:val="left" w:pos="1134"/>
        </w:tabs>
        <w:rPr>
          <w:sz w:val="24"/>
          <w:szCs w:val="24"/>
        </w:rPr>
      </w:pPr>
      <w:r>
        <w:rPr>
          <w:sz w:val="24"/>
          <w:szCs w:val="24"/>
        </w:rPr>
        <w:t xml:space="preserve">Контактное лицо: Ковалева Екатерина Николаевна, </w:t>
      </w:r>
      <w:proofErr w:type="spellStart"/>
      <w:r>
        <w:rPr>
          <w:sz w:val="24"/>
          <w:szCs w:val="24"/>
        </w:rPr>
        <w:t>Капшукова</w:t>
      </w:r>
      <w:proofErr w:type="spellEnd"/>
      <w:r>
        <w:rPr>
          <w:sz w:val="24"/>
          <w:szCs w:val="24"/>
        </w:rPr>
        <w:t xml:space="preserve"> Татьяна Николаевна, тел. (4872)46-99-01. </w:t>
      </w:r>
    </w:p>
    <w:p w:rsidR="00D458BB" w:rsidRDefault="00D458BB" w:rsidP="00D458BB">
      <w:pPr>
        <w:tabs>
          <w:tab w:val="left" w:pos="1134"/>
        </w:tabs>
        <w:rPr>
          <w:sz w:val="24"/>
          <w:szCs w:val="24"/>
        </w:rPr>
      </w:pPr>
      <w:r>
        <w:rPr>
          <w:sz w:val="24"/>
          <w:szCs w:val="24"/>
        </w:rPr>
        <w:t xml:space="preserve">ПО НЭС – 301652, </w:t>
      </w:r>
      <w:proofErr w:type="gramStart"/>
      <w:r>
        <w:rPr>
          <w:sz w:val="24"/>
          <w:szCs w:val="24"/>
        </w:rPr>
        <w:t>Тульская</w:t>
      </w:r>
      <w:proofErr w:type="gramEnd"/>
      <w:r>
        <w:rPr>
          <w:sz w:val="24"/>
          <w:szCs w:val="24"/>
        </w:rPr>
        <w:t xml:space="preserve"> обл. г. Новомосковск, ул. Первомайская</w:t>
      </w:r>
      <w:r w:rsidRPr="00A27E11">
        <w:rPr>
          <w:sz w:val="24"/>
          <w:szCs w:val="24"/>
        </w:rPr>
        <w:t xml:space="preserve">, </w:t>
      </w:r>
      <w:r>
        <w:rPr>
          <w:sz w:val="24"/>
          <w:szCs w:val="24"/>
        </w:rPr>
        <w:t>д.85</w:t>
      </w:r>
      <w:r w:rsidRPr="00A27E11">
        <w:rPr>
          <w:sz w:val="24"/>
          <w:szCs w:val="24"/>
        </w:rPr>
        <w:t>;</w:t>
      </w:r>
    </w:p>
    <w:p w:rsidR="00D458BB" w:rsidRPr="00A27E11" w:rsidRDefault="00D458BB" w:rsidP="00D458BB">
      <w:pPr>
        <w:tabs>
          <w:tab w:val="left" w:pos="1134"/>
        </w:tabs>
        <w:rPr>
          <w:sz w:val="24"/>
          <w:szCs w:val="24"/>
        </w:rPr>
      </w:pPr>
      <w:r>
        <w:rPr>
          <w:sz w:val="24"/>
          <w:szCs w:val="24"/>
        </w:rPr>
        <w:t xml:space="preserve">Контактное лицо: </w:t>
      </w:r>
      <w:proofErr w:type="spellStart"/>
      <w:r>
        <w:rPr>
          <w:sz w:val="24"/>
          <w:szCs w:val="24"/>
        </w:rPr>
        <w:t>Кортушова</w:t>
      </w:r>
      <w:proofErr w:type="spellEnd"/>
      <w:r>
        <w:rPr>
          <w:sz w:val="24"/>
          <w:szCs w:val="24"/>
        </w:rPr>
        <w:t xml:space="preserve"> Анна Алексеевна, тел.(48762) 3-13-96.</w:t>
      </w:r>
    </w:p>
    <w:p w:rsidR="00D458BB" w:rsidRDefault="00D458BB" w:rsidP="00D458BB">
      <w:pPr>
        <w:tabs>
          <w:tab w:val="left" w:pos="1134"/>
        </w:tabs>
        <w:rPr>
          <w:sz w:val="24"/>
          <w:szCs w:val="24"/>
        </w:rPr>
      </w:pPr>
      <w:r>
        <w:rPr>
          <w:sz w:val="24"/>
          <w:szCs w:val="24"/>
        </w:rPr>
        <w:t xml:space="preserve">ПО СЭС – 301430, Тульская обл. </w:t>
      </w:r>
      <w:proofErr w:type="spellStart"/>
      <w:r>
        <w:rPr>
          <w:sz w:val="24"/>
          <w:szCs w:val="24"/>
        </w:rPr>
        <w:t>г</w:t>
      </w:r>
      <w:proofErr w:type="gramStart"/>
      <w:r>
        <w:rPr>
          <w:sz w:val="24"/>
          <w:szCs w:val="24"/>
        </w:rPr>
        <w:t>.С</w:t>
      </w:r>
      <w:proofErr w:type="gramEnd"/>
      <w:r>
        <w:rPr>
          <w:sz w:val="24"/>
          <w:szCs w:val="24"/>
        </w:rPr>
        <w:t>уворов</w:t>
      </w:r>
      <w:proofErr w:type="spellEnd"/>
      <w:r>
        <w:rPr>
          <w:sz w:val="24"/>
          <w:szCs w:val="24"/>
        </w:rPr>
        <w:t>.</w:t>
      </w:r>
      <w:r w:rsidRPr="00A27E11">
        <w:rPr>
          <w:sz w:val="24"/>
          <w:szCs w:val="24"/>
        </w:rPr>
        <w:t xml:space="preserve"> ул. </w:t>
      </w:r>
      <w:r>
        <w:rPr>
          <w:sz w:val="24"/>
          <w:szCs w:val="24"/>
        </w:rPr>
        <w:t>Островского, д.2</w:t>
      </w:r>
      <w:r w:rsidRPr="00A27E11">
        <w:rPr>
          <w:sz w:val="24"/>
          <w:szCs w:val="24"/>
        </w:rPr>
        <w:t>;</w:t>
      </w:r>
    </w:p>
    <w:p w:rsidR="00D458BB" w:rsidRPr="00A27E11" w:rsidRDefault="00D458BB" w:rsidP="00D458BB">
      <w:pPr>
        <w:tabs>
          <w:tab w:val="left" w:pos="1134"/>
        </w:tabs>
        <w:rPr>
          <w:sz w:val="24"/>
          <w:szCs w:val="24"/>
        </w:rPr>
      </w:pPr>
      <w:r>
        <w:rPr>
          <w:sz w:val="24"/>
          <w:szCs w:val="24"/>
        </w:rPr>
        <w:t>Контактное лицо: Терещенко Валентин Валентинович, тел. (48763) 2-27-46.</w:t>
      </w:r>
    </w:p>
    <w:p w:rsidR="00D458BB" w:rsidRDefault="00D458BB" w:rsidP="00D458BB">
      <w:pPr>
        <w:tabs>
          <w:tab w:val="left" w:pos="1134"/>
        </w:tabs>
        <w:rPr>
          <w:sz w:val="24"/>
          <w:szCs w:val="24"/>
        </w:rPr>
      </w:pPr>
      <w:proofErr w:type="gramStart"/>
      <w:r>
        <w:rPr>
          <w:sz w:val="24"/>
          <w:szCs w:val="24"/>
        </w:rPr>
        <w:t>ПО ЕЭС – 301840, Тульская обл. г. Ефремов, ул. Строителей, д.10</w:t>
      </w:r>
      <w:proofErr w:type="gramEnd"/>
    </w:p>
    <w:p w:rsidR="00D458BB" w:rsidRDefault="00D458BB" w:rsidP="00D458BB">
      <w:pPr>
        <w:tabs>
          <w:tab w:val="left" w:pos="1134"/>
        </w:tabs>
        <w:rPr>
          <w:sz w:val="24"/>
          <w:szCs w:val="24"/>
        </w:rPr>
      </w:pPr>
      <w:r>
        <w:rPr>
          <w:sz w:val="24"/>
          <w:szCs w:val="24"/>
        </w:rPr>
        <w:t>Контактное лицо: Кондрашов Юрий Николаевич, Ишутина Елена Викторовна, тел. (48741) 5-03-86.</w:t>
      </w:r>
    </w:p>
    <w:p w:rsidR="00AC47AC" w:rsidRPr="0084759D" w:rsidRDefault="00AC47AC" w:rsidP="0084759D">
      <w:pPr>
        <w:rPr>
          <w:color w:val="000000"/>
          <w:sz w:val="24"/>
          <w:szCs w:val="24"/>
        </w:rPr>
      </w:pPr>
      <w:r w:rsidRPr="00AC47AC">
        <w:rPr>
          <w:sz w:val="24"/>
          <w:szCs w:val="24"/>
        </w:rPr>
        <w:t>Товар поставляется партиями</w:t>
      </w:r>
      <w:r w:rsidR="0084759D" w:rsidRPr="0084759D">
        <w:rPr>
          <w:rFonts w:ascii="Tahoma" w:hAnsi="Tahoma" w:cs="Tahoma"/>
          <w:color w:val="000000"/>
        </w:rPr>
        <w:t xml:space="preserve"> </w:t>
      </w:r>
      <w:r w:rsidR="0084759D">
        <w:rPr>
          <w:color w:val="000000"/>
          <w:sz w:val="24"/>
          <w:szCs w:val="24"/>
        </w:rPr>
        <w:t>в</w:t>
      </w:r>
      <w:r w:rsidR="0084759D" w:rsidRPr="0084759D">
        <w:rPr>
          <w:color w:val="000000"/>
          <w:sz w:val="24"/>
          <w:szCs w:val="24"/>
        </w:rPr>
        <w:t xml:space="preserve"> течение 10 календарных дней с момента подачи заявки от филиала, не ранее 01.01.2019, но не позднее 30.06.2019г.</w:t>
      </w:r>
      <w:r w:rsidR="0084759D" w:rsidRPr="0084759D">
        <w:rPr>
          <w:sz w:val="24"/>
          <w:szCs w:val="24"/>
        </w:rPr>
        <w:t xml:space="preserve"> </w:t>
      </w:r>
      <w:r w:rsidR="0084759D" w:rsidRPr="00AC47AC">
        <w:rPr>
          <w:sz w:val="24"/>
          <w:szCs w:val="24"/>
        </w:rPr>
        <w:t>при этом объем необходимой партии товара определяет Покупатель, независимо от совок</w:t>
      </w:r>
      <w:r w:rsidR="000E4D07">
        <w:rPr>
          <w:sz w:val="24"/>
          <w:szCs w:val="24"/>
        </w:rPr>
        <w:t xml:space="preserve">упной стоимости заказа. </w:t>
      </w:r>
    </w:p>
    <w:p w:rsidR="00AC47AC" w:rsidRPr="00AC47AC" w:rsidRDefault="00FB765E" w:rsidP="00AC47AC">
      <w:pPr>
        <w:tabs>
          <w:tab w:val="left" w:pos="1134"/>
        </w:tabs>
        <w:rPr>
          <w:sz w:val="24"/>
          <w:szCs w:val="24"/>
        </w:rPr>
      </w:pPr>
      <w:r>
        <w:rPr>
          <w:sz w:val="24"/>
          <w:szCs w:val="24"/>
        </w:rPr>
        <w:t>Ко</w:t>
      </w:r>
      <w:r w:rsidR="00AC47AC" w:rsidRPr="00AC47AC">
        <w:rPr>
          <w:sz w:val="24"/>
          <w:szCs w:val="24"/>
        </w:rPr>
        <w:t>мплектность каждой конкретной партии Товара определяется Покупателем путем направления Поставщику заявки любым способом связи (телефон, факс, электронная почта, нарочным).</w:t>
      </w:r>
      <w:r w:rsidR="00AC47AC" w:rsidRPr="00AC47AC">
        <w:rPr>
          <w:sz w:val="24"/>
          <w:szCs w:val="24"/>
        </w:rPr>
        <w:tab/>
      </w:r>
    </w:p>
    <w:p w:rsidR="00AC47AC" w:rsidRDefault="00AC47AC" w:rsidP="00A27E11">
      <w:pPr>
        <w:tabs>
          <w:tab w:val="left" w:pos="1134"/>
        </w:tabs>
        <w:rPr>
          <w:sz w:val="24"/>
          <w:szCs w:val="24"/>
        </w:rPr>
      </w:pPr>
    </w:p>
    <w:p w:rsidR="00F05217" w:rsidRDefault="00F05217" w:rsidP="00A27E11">
      <w:pPr>
        <w:tabs>
          <w:tab w:val="left" w:pos="1134"/>
        </w:tabs>
        <w:rPr>
          <w:sz w:val="24"/>
          <w:szCs w:val="24"/>
        </w:rPr>
      </w:pPr>
    </w:p>
    <w:p w:rsidR="000E4D07" w:rsidRDefault="000E4D07" w:rsidP="00A27E11">
      <w:pPr>
        <w:tabs>
          <w:tab w:val="left" w:pos="1134"/>
        </w:tabs>
        <w:rPr>
          <w:sz w:val="24"/>
          <w:szCs w:val="24"/>
        </w:rPr>
      </w:pPr>
    </w:p>
    <w:p w:rsidR="000E4D07" w:rsidRPr="00A27E11" w:rsidRDefault="000E4D07" w:rsidP="00A27E11">
      <w:pPr>
        <w:tabs>
          <w:tab w:val="left" w:pos="1134"/>
        </w:tabs>
        <w:rPr>
          <w:sz w:val="24"/>
          <w:szCs w:val="24"/>
        </w:rPr>
      </w:pPr>
    </w:p>
    <w:p w:rsidR="00C67404" w:rsidRPr="005C1B63" w:rsidRDefault="00C67404" w:rsidP="00C67404">
      <w:pPr>
        <w:pStyle w:val="a4"/>
        <w:numPr>
          <w:ilvl w:val="0"/>
          <w:numId w:val="2"/>
        </w:numPr>
        <w:tabs>
          <w:tab w:val="left" w:pos="993"/>
        </w:tabs>
        <w:spacing w:line="276" w:lineRule="auto"/>
        <w:ind w:left="709" w:firstLine="0"/>
        <w:rPr>
          <w:b/>
          <w:bCs/>
          <w:sz w:val="24"/>
          <w:szCs w:val="26"/>
        </w:rPr>
      </w:pPr>
      <w:r w:rsidRPr="005C1B63">
        <w:rPr>
          <w:b/>
          <w:bCs/>
          <w:sz w:val="24"/>
          <w:szCs w:val="26"/>
        </w:rPr>
        <w:lastRenderedPageBreak/>
        <w:t>Технические требования к продукции.</w:t>
      </w:r>
    </w:p>
    <w:p w:rsidR="00C676E8" w:rsidRDefault="00C67404" w:rsidP="00791987">
      <w:pPr>
        <w:tabs>
          <w:tab w:val="left" w:pos="1134"/>
        </w:tabs>
        <w:spacing w:after="240"/>
        <w:rPr>
          <w:sz w:val="24"/>
          <w:szCs w:val="24"/>
        </w:rPr>
      </w:pPr>
      <w:r w:rsidRPr="00D57977">
        <w:rPr>
          <w:sz w:val="24"/>
          <w:szCs w:val="24"/>
        </w:rPr>
        <w:t>Технические требования</w:t>
      </w:r>
      <w:r w:rsidR="00D07BFC">
        <w:rPr>
          <w:sz w:val="24"/>
          <w:szCs w:val="24"/>
        </w:rPr>
        <w:t xml:space="preserve"> </w:t>
      </w:r>
      <w:r w:rsidR="00C676E8">
        <w:rPr>
          <w:sz w:val="24"/>
          <w:szCs w:val="24"/>
        </w:rPr>
        <w:t xml:space="preserve">к </w:t>
      </w:r>
      <w:r w:rsidR="005D05BA">
        <w:rPr>
          <w:sz w:val="24"/>
          <w:szCs w:val="26"/>
        </w:rPr>
        <w:t>пломбе</w:t>
      </w:r>
      <w:r w:rsidR="005D05BA" w:rsidRPr="00B92236">
        <w:rPr>
          <w:sz w:val="24"/>
          <w:szCs w:val="26"/>
        </w:rPr>
        <w:t xml:space="preserve"> свинцовой </w:t>
      </w:r>
      <w:r w:rsidR="005D05BA" w:rsidRPr="00B92236">
        <w:rPr>
          <w:sz w:val="24"/>
          <w:szCs w:val="26"/>
          <w:lang w:val="en-US"/>
        </w:rPr>
        <w:t>d</w:t>
      </w:r>
      <w:r w:rsidR="005D05BA">
        <w:rPr>
          <w:sz w:val="24"/>
          <w:szCs w:val="26"/>
        </w:rPr>
        <w:t>10, пломбе</w:t>
      </w:r>
      <w:r w:rsidR="005D05BA" w:rsidRPr="00B92236">
        <w:rPr>
          <w:sz w:val="24"/>
          <w:szCs w:val="26"/>
        </w:rPr>
        <w:t xml:space="preserve"> охра</w:t>
      </w:r>
      <w:r w:rsidR="005D05BA">
        <w:rPr>
          <w:sz w:val="24"/>
          <w:szCs w:val="26"/>
        </w:rPr>
        <w:t>нной пластиковой Эксперт, пломбе-индикатору</w:t>
      </w:r>
      <w:r w:rsidR="005D05BA" w:rsidRPr="00B92236">
        <w:rPr>
          <w:sz w:val="24"/>
          <w:szCs w:val="26"/>
        </w:rPr>
        <w:t xml:space="preserve"> Анти-м</w:t>
      </w:r>
      <w:r w:rsidR="005D05BA">
        <w:rPr>
          <w:sz w:val="24"/>
          <w:szCs w:val="26"/>
        </w:rPr>
        <w:t>агнит, пломбе-наклейке Барьер 60х20, пломбе-наклейке Анти-магнит Ф</w:t>
      </w:r>
      <w:proofErr w:type="gramStart"/>
      <w:r w:rsidR="005D05BA">
        <w:rPr>
          <w:sz w:val="24"/>
          <w:szCs w:val="26"/>
        </w:rPr>
        <w:t>1</w:t>
      </w:r>
      <w:proofErr w:type="gramEnd"/>
      <w:r w:rsidR="005D05BA">
        <w:rPr>
          <w:sz w:val="24"/>
          <w:szCs w:val="26"/>
        </w:rPr>
        <w:t xml:space="preserve"> АМ, пломбе-наклейке 22х66, пломбе-индикатору</w:t>
      </w:r>
      <w:r w:rsidR="005D05BA" w:rsidRPr="00B92236">
        <w:rPr>
          <w:sz w:val="24"/>
          <w:szCs w:val="26"/>
        </w:rPr>
        <w:t xml:space="preserve"> антимагнитной с логотипом 20х65</w:t>
      </w:r>
      <w:r w:rsidR="002779E5">
        <w:rPr>
          <w:sz w:val="24"/>
          <w:szCs w:val="24"/>
        </w:rPr>
        <w:t xml:space="preserve"> </w:t>
      </w:r>
      <w:r w:rsidR="00C676E8">
        <w:rPr>
          <w:sz w:val="24"/>
          <w:szCs w:val="24"/>
        </w:rPr>
        <w:t>должны соответствовать параметрам и быть не ниже значений, приведенных в таблице:</w:t>
      </w:r>
    </w:p>
    <w:tbl>
      <w:tblPr>
        <w:tblW w:w="5556" w:type="pct"/>
        <w:tblInd w:w="-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3649"/>
        <w:gridCol w:w="710"/>
        <w:gridCol w:w="1132"/>
        <w:gridCol w:w="1132"/>
        <w:gridCol w:w="2587"/>
      </w:tblGrid>
      <w:tr w:rsidR="006A193F" w:rsidRPr="00A5212D" w:rsidTr="00B2078F">
        <w:tc>
          <w:tcPr>
            <w:tcW w:w="795" w:type="pct"/>
            <w:vAlign w:val="center"/>
          </w:tcPr>
          <w:p w:rsidR="007D667C" w:rsidRPr="00E9650D" w:rsidRDefault="007D667C" w:rsidP="00AA4C55">
            <w:pPr>
              <w:ind w:firstLine="0"/>
              <w:jc w:val="center"/>
              <w:rPr>
                <w:b/>
                <w:sz w:val="22"/>
                <w:szCs w:val="22"/>
              </w:rPr>
            </w:pPr>
            <w:bookmarkStart w:id="0" w:name="OLE_LINK1"/>
            <w:r w:rsidRPr="00E9650D">
              <w:rPr>
                <w:b/>
                <w:sz w:val="22"/>
                <w:szCs w:val="22"/>
              </w:rPr>
              <w:t>Наименование товара</w:t>
            </w:r>
          </w:p>
        </w:tc>
        <w:tc>
          <w:tcPr>
            <w:tcW w:w="1666" w:type="pct"/>
            <w:vAlign w:val="center"/>
          </w:tcPr>
          <w:p w:rsidR="007D667C" w:rsidRPr="00E9650D" w:rsidRDefault="007D667C" w:rsidP="00AA4C55">
            <w:pPr>
              <w:ind w:firstLine="0"/>
              <w:jc w:val="center"/>
              <w:rPr>
                <w:b/>
                <w:sz w:val="22"/>
                <w:szCs w:val="22"/>
              </w:rPr>
            </w:pPr>
            <w:r w:rsidRPr="00C166F4">
              <w:rPr>
                <w:b/>
                <w:sz w:val="22"/>
                <w:szCs w:val="22"/>
              </w:rPr>
              <w:t>Требования,</w:t>
            </w:r>
            <w:r>
              <w:rPr>
                <w:b/>
                <w:sz w:val="22"/>
                <w:szCs w:val="22"/>
              </w:rPr>
              <w:t xml:space="preserve"> </w:t>
            </w:r>
            <w:r w:rsidRPr="00C166F4">
              <w:rPr>
                <w:b/>
                <w:sz w:val="22"/>
                <w:szCs w:val="22"/>
              </w:rPr>
              <w:t>установленные Заказчиком, к качеству, техническим характеристикам товара, требования к функциональным характеристикам (потребительским свойствам) товара</w:t>
            </w:r>
          </w:p>
        </w:tc>
        <w:tc>
          <w:tcPr>
            <w:tcW w:w="324" w:type="pct"/>
            <w:vAlign w:val="center"/>
          </w:tcPr>
          <w:p w:rsidR="007D667C" w:rsidRPr="00E9650D" w:rsidRDefault="007D667C" w:rsidP="00AA4C55">
            <w:pPr>
              <w:ind w:firstLine="0"/>
              <w:jc w:val="center"/>
              <w:rPr>
                <w:b/>
                <w:sz w:val="22"/>
                <w:szCs w:val="22"/>
              </w:rPr>
            </w:pPr>
            <w:r>
              <w:rPr>
                <w:b/>
                <w:sz w:val="22"/>
                <w:szCs w:val="22"/>
              </w:rPr>
              <w:t>Ед. изм.</w:t>
            </w:r>
          </w:p>
        </w:tc>
        <w:tc>
          <w:tcPr>
            <w:tcW w:w="517" w:type="pct"/>
          </w:tcPr>
          <w:p w:rsidR="007D667C" w:rsidRDefault="007D667C" w:rsidP="00AA4C55">
            <w:pPr>
              <w:ind w:hanging="78"/>
              <w:jc w:val="center"/>
              <w:rPr>
                <w:b/>
                <w:sz w:val="22"/>
                <w:szCs w:val="22"/>
              </w:rPr>
            </w:pPr>
          </w:p>
          <w:p w:rsidR="007D667C" w:rsidRDefault="007D667C" w:rsidP="00AA4C55">
            <w:pPr>
              <w:jc w:val="center"/>
              <w:rPr>
                <w:sz w:val="22"/>
                <w:szCs w:val="22"/>
                <w:lang w:val="en-US"/>
              </w:rPr>
            </w:pPr>
          </w:p>
          <w:p w:rsidR="00B2078F" w:rsidRPr="00B2078F" w:rsidRDefault="00B2078F" w:rsidP="00B2078F">
            <w:pPr>
              <w:ind w:firstLine="0"/>
              <w:rPr>
                <w:sz w:val="22"/>
                <w:szCs w:val="22"/>
              </w:rPr>
            </w:pPr>
          </w:p>
          <w:p w:rsidR="007D667C" w:rsidRPr="00B2078F" w:rsidRDefault="00B2078F" w:rsidP="00B2078F">
            <w:pPr>
              <w:ind w:firstLine="0"/>
              <w:jc w:val="center"/>
              <w:rPr>
                <w:sz w:val="22"/>
                <w:szCs w:val="22"/>
              </w:rPr>
            </w:pPr>
            <w:r>
              <w:rPr>
                <w:b/>
                <w:sz w:val="22"/>
                <w:szCs w:val="22"/>
              </w:rPr>
              <w:t>Кол-во</w:t>
            </w:r>
          </w:p>
        </w:tc>
        <w:tc>
          <w:tcPr>
            <w:tcW w:w="517" w:type="pct"/>
            <w:vAlign w:val="center"/>
          </w:tcPr>
          <w:p w:rsidR="007D667C" w:rsidRPr="00E9650D" w:rsidRDefault="007D667C" w:rsidP="00AA4C55">
            <w:pPr>
              <w:ind w:hanging="78"/>
              <w:jc w:val="center"/>
              <w:rPr>
                <w:b/>
                <w:sz w:val="22"/>
                <w:szCs w:val="22"/>
              </w:rPr>
            </w:pPr>
            <w:r>
              <w:rPr>
                <w:b/>
                <w:sz w:val="22"/>
                <w:szCs w:val="22"/>
              </w:rPr>
              <w:t>ГОСТ</w:t>
            </w:r>
          </w:p>
        </w:tc>
        <w:tc>
          <w:tcPr>
            <w:tcW w:w="1181" w:type="pct"/>
            <w:vAlign w:val="center"/>
          </w:tcPr>
          <w:p w:rsidR="007D667C" w:rsidRPr="00E9650D" w:rsidRDefault="007D667C" w:rsidP="00AA4C55">
            <w:pPr>
              <w:ind w:firstLine="0"/>
              <w:jc w:val="center"/>
              <w:rPr>
                <w:b/>
                <w:sz w:val="22"/>
                <w:szCs w:val="22"/>
              </w:rPr>
            </w:pPr>
            <w:r w:rsidRPr="00E9650D">
              <w:rPr>
                <w:b/>
                <w:sz w:val="22"/>
                <w:szCs w:val="22"/>
              </w:rPr>
              <w:t>Условия поставки</w:t>
            </w:r>
          </w:p>
        </w:tc>
      </w:tr>
      <w:tr w:rsidR="007C6F91" w:rsidRPr="00A5212D" w:rsidTr="00B2078F">
        <w:tc>
          <w:tcPr>
            <w:tcW w:w="795" w:type="pct"/>
            <w:vAlign w:val="center"/>
          </w:tcPr>
          <w:p w:rsidR="007C6F91" w:rsidRDefault="007C6F91" w:rsidP="00AA4C55">
            <w:pPr>
              <w:spacing w:line="276" w:lineRule="auto"/>
              <w:ind w:firstLine="0"/>
              <w:jc w:val="center"/>
              <w:rPr>
                <w:sz w:val="22"/>
                <w:szCs w:val="22"/>
                <w:lang w:eastAsia="en-US"/>
              </w:rPr>
            </w:pPr>
            <w:r>
              <w:rPr>
                <w:sz w:val="24"/>
                <w:szCs w:val="26"/>
                <w:lang w:eastAsia="en-US"/>
              </w:rPr>
              <w:t>Пломба свинцовая д.10мм</w:t>
            </w:r>
          </w:p>
        </w:tc>
        <w:tc>
          <w:tcPr>
            <w:tcW w:w="1666" w:type="pct"/>
            <w:vAlign w:val="center"/>
          </w:tcPr>
          <w:p w:rsidR="007C6F91" w:rsidRDefault="007C6F91" w:rsidP="00AA4C55">
            <w:pPr>
              <w:spacing w:line="276" w:lineRule="auto"/>
              <w:ind w:firstLine="0"/>
              <w:jc w:val="center"/>
              <w:rPr>
                <w:sz w:val="22"/>
                <w:szCs w:val="22"/>
                <w:lang w:eastAsia="en-US"/>
              </w:rPr>
            </w:pPr>
            <w:r>
              <w:rPr>
                <w:sz w:val="22"/>
                <w:szCs w:val="22"/>
                <w:lang w:eastAsia="en-US"/>
              </w:rPr>
              <w:t xml:space="preserve">Предназначена для пломбирования поверенных приборов учета потребления </w:t>
            </w:r>
            <w:proofErr w:type="spellStart"/>
            <w:r>
              <w:rPr>
                <w:sz w:val="22"/>
                <w:szCs w:val="22"/>
                <w:lang w:eastAsia="en-US"/>
              </w:rPr>
              <w:t>эл</w:t>
            </w:r>
            <w:proofErr w:type="gramStart"/>
            <w:r>
              <w:rPr>
                <w:sz w:val="22"/>
                <w:szCs w:val="22"/>
                <w:lang w:eastAsia="en-US"/>
              </w:rPr>
              <w:t>.э</w:t>
            </w:r>
            <w:proofErr w:type="gramEnd"/>
            <w:r>
              <w:rPr>
                <w:sz w:val="22"/>
                <w:szCs w:val="22"/>
                <w:lang w:eastAsia="en-US"/>
              </w:rPr>
              <w:t>нергии</w:t>
            </w:r>
            <w:proofErr w:type="spellEnd"/>
            <w:r>
              <w:rPr>
                <w:sz w:val="22"/>
                <w:szCs w:val="22"/>
                <w:lang w:eastAsia="en-US"/>
              </w:rPr>
              <w:t>. Марка материала-1С, диаметр пломбы -10мм, вес-4гр. Количество пломб в 1 кг -230 штук.</w:t>
            </w:r>
          </w:p>
        </w:tc>
        <w:tc>
          <w:tcPr>
            <w:tcW w:w="324" w:type="pct"/>
            <w:vAlign w:val="center"/>
          </w:tcPr>
          <w:p w:rsidR="007C6F91" w:rsidRDefault="004E76EA" w:rsidP="00E661F9">
            <w:pPr>
              <w:ind w:firstLine="0"/>
              <w:jc w:val="center"/>
              <w:rPr>
                <w:sz w:val="22"/>
                <w:szCs w:val="22"/>
              </w:rPr>
            </w:pPr>
            <w:r>
              <w:rPr>
                <w:sz w:val="22"/>
                <w:szCs w:val="22"/>
              </w:rPr>
              <w:t>кг</w:t>
            </w:r>
          </w:p>
        </w:tc>
        <w:tc>
          <w:tcPr>
            <w:tcW w:w="517" w:type="pct"/>
          </w:tcPr>
          <w:p w:rsidR="007C6F91" w:rsidRDefault="007C6F91" w:rsidP="00E661F9">
            <w:pPr>
              <w:ind w:firstLine="0"/>
              <w:rPr>
                <w:sz w:val="22"/>
                <w:szCs w:val="22"/>
              </w:rPr>
            </w:pPr>
          </w:p>
          <w:p w:rsidR="007C6F91" w:rsidRDefault="007C6F91" w:rsidP="00E661F9">
            <w:pPr>
              <w:rPr>
                <w:sz w:val="22"/>
                <w:szCs w:val="22"/>
              </w:rPr>
            </w:pPr>
          </w:p>
          <w:p w:rsidR="007C6F91" w:rsidRDefault="007C6F91" w:rsidP="007C6F91">
            <w:pPr>
              <w:ind w:firstLine="0"/>
              <w:rPr>
                <w:sz w:val="22"/>
                <w:szCs w:val="22"/>
              </w:rPr>
            </w:pPr>
          </w:p>
          <w:p w:rsidR="007C6F91" w:rsidRPr="006A193F" w:rsidRDefault="007C6F91" w:rsidP="00E661F9">
            <w:pPr>
              <w:ind w:firstLine="0"/>
              <w:jc w:val="center"/>
              <w:rPr>
                <w:sz w:val="22"/>
                <w:szCs w:val="22"/>
              </w:rPr>
            </w:pPr>
            <w:r>
              <w:rPr>
                <w:sz w:val="22"/>
                <w:szCs w:val="22"/>
              </w:rPr>
              <w:t>0</w:t>
            </w:r>
            <w:r w:rsidR="004E76EA">
              <w:rPr>
                <w:sz w:val="22"/>
                <w:szCs w:val="22"/>
              </w:rPr>
              <w:t>,5</w:t>
            </w:r>
          </w:p>
        </w:tc>
        <w:tc>
          <w:tcPr>
            <w:tcW w:w="517" w:type="pct"/>
            <w:vAlign w:val="center"/>
          </w:tcPr>
          <w:p w:rsidR="007C6F91" w:rsidRDefault="007C6F91" w:rsidP="00AA4C55">
            <w:pPr>
              <w:spacing w:line="276" w:lineRule="auto"/>
              <w:ind w:firstLine="0"/>
              <w:jc w:val="center"/>
              <w:rPr>
                <w:sz w:val="22"/>
                <w:szCs w:val="22"/>
                <w:lang w:eastAsia="en-US"/>
              </w:rPr>
            </w:pPr>
            <w:r>
              <w:rPr>
                <w:sz w:val="22"/>
                <w:szCs w:val="22"/>
                <w:lang w:eastAsia="en-US"/>
              </w:rPr>
              <w:t>30269-95</w:t>
            </w:r>
          </w:p>
        </w:tc>
        <w:tc>
          <w:tcPr>
            <w:tcW w:w="1181" w:type="pct"/>
          </w:tcPr>
          <w:p w:rsidR="007C6F91" w:rsidRDefault="007C6F91" w:rsidP="00AA4C55">
            <w:pPr>
              <w:spacing w:line="276" w:lineRule="auto"/>
              <w:ind w:firstLine="0"/>
              <w:jc w:val="center"/>
              <w:rPr>
                <w:sz w:val="22"/>
                <w:szCs w:val="22"/>
                <w:lang w:eastAsia="en-US"/>
              </w:rPr>
            </w:pPr>
            <w:r>
              <w:rPr>
                <w:sz w:val="22"/>
                <w:szCs w:val="22"/>
                <w:lang w:eastAsia="en-US"/>
              </w:rPr>
              <w:t>По заявке Покупателя партиями в течение: январь 201</w:t>
            </w:r>
            <w:r w:rsidRPr="00353DD1">
              <w:rPr>
                <w:sz w:val="22"/>
                <w:szCs w:val="22"/>
                <w:lang w:eastAsia="en-US"/>
              </w:rPr>
              <w:t>9</w:t>
            </w:r>
            <w:r>
              <w:rPr>
                <w:sz w:val="22"/>
                <w:szCs w:val="22"/>
                <w:lang w:eastAsia="en-US"/>
              </w:rPr>
              <w:t xml:space="preserve"> г. – июнь 2019 г.</w:t>
            </w:r>
          </w:p>
        </w:tc>
      </w:tr>
      <w:tr w:rsidR="007C6F91" w:rsidRPr="00A5212D" w:rsidTr="00B2078F">
        <w:tc>
          <w:tcPr>
            <w:tcW w:w="795" w:type="pct"/>
            <w:vAlign w:val="center"/>
          </w:tcPr>
          <w:p w:rsidR="007C6F91" w:rsidRDefault="007C6F91" w:rsidP="00AA4C55">
            <w:pPr>
              <w:ind w:firstLine="0"/>
              <w:jc w:val="center"/>
              <w:rPr>
                <w:sz w:val="24"/>
                <w:szCs w:val="26"/>
              </w:rPr>
            </w:pPr>
            <w:r>
              <w:rPr>
                <w:sz w:val="24"/>
                <w:szCs w:val="26"/>
              </w:rPr>
              <w:t>Пломба охранная пластиковая</w:t>
            </w:r>
          </w:p>
          <w:p w:rsidR="007C6F91" w:rsidRPr="004F1C50" w:rsidRDefault="007C6F91" w:rsidP="00AA4C55">
            <w:pPr>
              <w:ind w:firstLine="0"/>
              <w:jc w:val="center"/>
              <w:rPr>
                <w:sz w:val="22"/>
                <w:szCs w:val="22"/>
              </w:rPr>
            </w:pPr>
            <w:r w:rsidRPr="00926D1F">
              <w:rPr>
                <w:sz w:val="24"/>
                <w:szCs w:val="26"/>
              </w:rPr>
              <w:t>Эксперт</w:t>
            </w:r>
          </w:p>
        </w:tc>
        <w:tc>
          <w:tcPr>
            <w:tcW w:w="1666" w:type="pct"/>
            <w:vAlign w:val="center"/>
          </w:tcPr>
          <w:p w:rsidR="007C6F91" w:rsidRPr="00575207" w:rsidRDefault="007C6F91" w:rsidP="00AA4C55">
            <w:pPr>
              <w:ind w:firstLine="0"/>
              <w:jc w:val="center"/>
              <w:rPr>
                <w:sz w:val="22"/>
                <w:szCs w:val="22"/>
              </w:rPr>
            </w:pPr>
            <w:r>
              <w:rPr>
                <w:sz w:val="22"/>
                <w:szCs w:val="22"/>
              </w:rPr>
              <w:t xml:space="preserve">Предназначена для пломбирования поверенных приборов учета потребления </w:t>
            </w:r>
            <w:proofErr w:type="spellStart"/>
            <w:r>
              <w:rPr>
                <w:sz w:val="22"/>
                <w:szCs w:val="22"/>
              </w:rPr>
              <w:t>эл</w:t>
            </w:r>
            <w:proofErr w:type="gramStart"/>
            <w:r>
              <w:rPr>
                <w:sz w:val="22"/>
                <w:szCs w:val="22"/>
              </w:rPr>
              <w:t>.э</w:t>
            </w:r>
            <w:proofErr w:type="gramEnd"/>
            <w:r>
              <w:rPr>
                <w:sz w:val="22"/>
                <w:szCs w:val="22"/>
              </w:rPr>
              <w:t>нергии</w:t>
            </w:r>
            <w:proofErr w:type="spellEnd"/>
            <w:r>
              <w:rPr>
                <w:sz w:val="22"/>
                <w:szCs w:val="22"/>
              </w:rPr>
              <w:t xml:space="preserve">. Материал-акрил, поликарбонат. Механизм-защелка. Температура эксплуатации от -60 до + 100 градусов Цельсия. Используемый порядковый </w:t>
            </w:r>
            <w:proofErr w:type="gramStart"/>
            <w:r>
              <w:rPr>
                <w:sz w:val="22"/>
                <w:szCs w:val="22"/>
              </w:rPr>
              <w:t>номер-шестизначный</w:t>
            </w:r>
            <w:proofErr w:type="gramEnd"/>
            <w:r>
              <w:rPr>
                <w:sz w:val="22"/>
                <w:szCs w:val="22"/>
              </w:rPr>
              <w:t>. Установка и снятие-вручную</w:t>
            </w:r>
            <w:proofErr w:type="gramStart"/>
            <w:r>
              <w:rPr>
                <w:sz w:val="22"/>
                <w:szCs w:val="22"/>
              </w:rPr>
              <w:t xml:space="preserve"> ,</w:t>
            </w:r>
            <w:proofErr w:type="gramEnd"/>
            <w:r>
              <w:rPr>
                <w:sz w:val="22"/>
                <w:szCs w:val="22"/>
              </w:rPr>
              <w:t xml:space="preserve"> перекусыванием проволоки кусачками. Диаметр используемой проволоки – до 1,2мм.</w:t>
            </w:r>
          </w:p>
        </w:tc>
        <w:tc>
          <w:tcPr>
            <w:tcW w:w="324" w:type="pct"/>
            <w:vAlign w:val="center"/>
          </w:tcPr>
          <w:p w:rsidR="007C6F91" w:rsidRDefault="007C6F91" w:rsidP="00E661F9">
            <w:pPr>
              <w:ind w:firstLine="0"/>
              <w:jc w:val="center"/>
              <w:rPr>
                <w:sz w:val="22"/>
                <w:szCs w:val="22"/>
              </w:rPr>
            </w:pPr>
            <w:proofErr w:type="spellStart"/>
            <w:proofErr w:type="gramStart"/>
            <w:r>
              <w:rPr>
                <w:sz w:val="22"/>
                <w:szCs w:val="22"/>
              </w:rPr>
              <w:t>шт</w:t>
            </w:r>
            <w:proofErr w:type="spellEnd"/>
            <w:proofErr w:type="gramEnd"/>
          </w:p>
        </w:tc>
        <w:tc>
          <w:tcPr>
            <w:tcW w:w="517" w:type="pct"/>
          </w:tcPr>
          <w:p w:rsidR="007C6F91" w:rsidRDefault="007C6F91" w:rsidP="00E661F9">
            <w:pPr>
              <w:ind w:firstLine="0"/>
              <w:rPr>
                <w:sz w:val="22"/>
                <w:szCs w:val="22"/>
              </w:rPr>
            </w:pPr>
          </w:p>
          <w:p w:rsidR="007C6F91" w:rsidRDefault="007C6F91" w:rsidP="00E661F9">
            <w:pPr>
              <w:rPr>
                <w:sz w:val="22"/>
                <w:szCs w:val="22"/>
              </w:rPr>
            </w:pPr>
          </w:p>
          <w:p w:rsidR="007C6F91" w:rsidRDefault="007C6F91" w:rsidP="00E661F9">
            <w:pPr>
              <w:rPr>
                <w:sz w:val="22"/>
                <w:szCs w:val="22"/>
              </w:rPr>
            </w:pPr>
          </w:p>
          <w:p w:rsidR="007C6F91" w:rsidRDefault="007C6F91" w:rsidP="00E661F9">
            <w:pPr>
              <w:rPr>
                <w:sz w:val="22"/>
                <w:szCs w:val="22"/>
              </w:rPr>
            </w:pPr>
          </w:p>
          <w:p w:rsidR="007C6F91" w:rsidRDefault="007C6F91" w:rsidP="00E661F9">
            <w:pPr>
              <w:rPr>
                <w:sz w:val="22"/>
                <w:szCs w:val="22"/>
              </w:rPr>
            </w:pPr>
          </w:p>
          <w:p w:rsidR="007C6F91" w:rsidRPr="006A193F" w:rsidRDefault="004E76EA" w:rsidP="00E661F9">
            <w:pPr>
              <w:ind w:firstLine="0"/>
              <w:jc w:val="center"/>
              <w:rPr>
                <w:sz w:val="22"/>
                <w:szCs w:val="22"/>
              </w:rPr>
            </w:pPr>
            <w:r>
              <w:rPr>
                <w:sz w:val="22"/>
                <w:szCs w:val="22"/>
              </w:rPr>
              <w:t>14000</w:t>
            </w:r>
          </w:p>
        </w:tc>
        <w:tc>
          <w:tcPr>
            <w:tcW w:w="517" w:type="pct"/>
            <w:vAlign w:val="center"/>
          </w:tcPr>
          <w:p w:rsidR="007C6F91" w:rsidRDefault="007C6F91" w:rsidP="00AA4C55">
            <w:pPr>
              <w:ind w:firstLine="0"/>
              <w:jc w:val="center"/>
              <w:rPr>
                <w:sz w:val="22"/>
                <w:szCs w:val="22"/>
              </w:rPr>
            </w:pPr>
            <w:r>
              <w:rPr>
                <w:sz w:val="22"/>
                <w:szCs w:val="22"/>
              </w:rPr>
              <w:t>31289-2004</w:t>
            </w:r>
          </w:p>
        </w:tc>
        <w:tc>
          <w:tcPr>
            <w:tcW w:w="1181" w:type="pct"/>
          </w:tcPr>
          <w:p w:rsidR="007C6F91" w:rsidRPr="00A5212D" w:rsidRDefault="007C6F91" w:rsidP="00AA4C55">
            <w:pPr>
              <w:ind w:firstLine="0"/>
              <w:jc w:val="center"/>
              <w:rPr>
                <w:sz w:val="22"/>
                <w:szCs w:val="22"/>
              </w:rPr>
            </w:pPr>
            <w:r w:rsidRPr="00A5212D">
              <w:rPr>
                <w:sz w:val="22"/>
                <w:szCs w:val="22"/>
              </w:rPr>
              <w:t>По заявке Покупателя партиями в течение</w:t>
            </w:r>
            <w:r>
              <w:rPr>
                <w:sz w:val="22"/>
                <w:szCs w:val="22"/>
              </w:rPr>
              <w:t xml:space="preserve">: январь 2019 г. – июнь </w:t>
            </w:r>
            <w:r w:rsidRPr="00A5212D">
              <w:rPr>
                <w:sz w:val="22"/>
                <w:szCs w:val="22"/>
              </w:rPr>
              <w:t>201</w:t>
            </w:r>
            <w:r>
              <w:rPr>
                <w:sz w:val="22"/>
                <w:szCs w:val="22"/>
              </w:rPr>
              <w:t>9</w:t>
            </w:r>
            <w:r w:rsidRPr="00A5212D">
              <w:rPr>
                <w:sz w:val="22"/>
                <w:szCs w:val="22"/>
              </w:rPr>
              <w:t xml:space="preserve"> </w:t>
            </w:r>
            <w:r>
              <w:rPr>
                <w:sz w:val="22"/>
                <w:szCs w:val="22"/>
              </w:rPr>
              <w:t>г.</w:t>
            </w:r>
          </w:p>
        </w:tc>
      </w:tr>
      <w:tr w:rsidR="007C6F91" w:rsidRPr="00A5212D" w:rsidTr="00B2078F">
        <w:tc>
          <w:tcPr>
            <w:tcW w:w="795" w:type="pct"/>
            <w:vAlign w:val="center"/>
          </w:tcPr>
          <w:p w:rsidR="007C6F91" w:rsidRPr="004F1C50" w:rsidRDefault="007C6F91" w:rsidP="00AA4C55">
            <w:pPr>
              <w:ind w:firstLine="0"/>
              <w:jc w:val="center"/>
              <w:rPr>
                <w:sz w:val="22"/>
                <w:szCs w:val="22"/>
              </w:rPr>
            </w:pPr>
            <w:r>
              <w:rPr>
                <w:sz w:val="24"/>
                <w:szCs w:val="26"/>
              </w:rPr>
              <w:t>Пломба-индикатор АНТИ-МАГНИТ</w:t>
            </w:r>
          </w:p>
        </w:tc>
        <w:tc>
          <w:tcPr>
            <w:tcW w:w="1666" w:type="pct"/>
            <w:vAlign w:val="center"/>
          </w:tcPr>
          <w:p w:rsidR="007C6F91" w:rsidRPr="00E473B4" w:rsidRDefault="007C6F91" w:rsidP="00AA4C55">
            <w:pPr>
              <w:ind w:firstLine="0"/>
              <w:jc w:val="center"/>
              <w:rPr>
                <w:sz w:val="22"/>
                <w:szCs w:val="22"/>
              </w:rPr>
            </w:pPr>
            <w:r>
              <w:rPr>
                <w:sz w:val="22"/>
                <w:szCs w:val="22"/>
              </w:rPr>
              <w:t>В антимагнитной пломбе применен магнитный индикатор в виде двух полей. При появлении поблизости магнитного поля  светлые поля становятся темными</w:t>
            </w:r>
            <w:proofErr w:type="gramStart"/>
            <w:r>
              <w:rPr>
                <w:sz w:val="22"/>
                <w:szCs w:val="22"/>
              </w:rPr>
              <w:t>.Р</w:t>
            </w:r>
            <w:proofErr w:type="gramEnd"/>
            <w:r>
              <w:rPr>
                <w:sz w:val="22"/>
                <w:szCs w:val="22"/>
              </w:rPr>
              <w:t>азмер-25х70мм,чувствительность-30мТл, температура эксплуатации- от -60 до +80 градусов Цельсия. Срок эксплуатации не ограничен, в условиях отсутствия магнитного поля</w:t>
            </w:r>
          </w:p>
        </w:tc>
        <w:tc>
          <w:tcPr>
            <w:tcW w:w="324" w:type="pct"/>
            <w:vAlign w:val="center"/>
          </w:tcPr>
          <w:p w:rsidR="007C6F91" w:rsidRDefault="007C6F91" w:rsidP="00E661F9">
            <w:pPr>
              <w:ind w:firstLine="0"/>
              <w:jc w:val="center"/>
              <w:rPr>
                <w:sz w:val="22"/>
                <w:szCs w:val="22"/>
              </w:rPr>
            </w:pPr>
            <w:proofErr w:type="spellStart"/>
            <w:proofErr w:type="gramStart"/>
            <w:r>
              <w:rPr>
                <w:sz w:val="22"/>
                <w:szCs w:val="22"/>
              </w:rPr>
              <w:t>шт</w:t>
            </w:r>
            <w:proofErr w:type="spellEnd"/>
            <w:proofErr w:type="gramEnd"/>
          </w:p>
        </w:tc>
        <w:tc>
          <w:tcPr>
            <w:tcW w:w="517" w:type="pct"/>
          </w:tcPr>
          <w:p w:rsidR="007C6F91" w:rsidRDefault="007C6F91" w:rsidP="00E661F9">
            <w:pPr>
              <w:ind w:firstLine="0"/>
              <w:rPr>
                <w:sz w:val="22"/>
                <w:szCs w:val="22"/>
              </w:rPr>
            </w:pPr>
          </w:p>
          <w:p w:rsidR="007C6F91" w:rsidRDefault="007C6F91" w:rsidP="00E661F9">
            <w:pPr>
              <w:rPr>
                <w:sz w:val="22"/>
                <w:szCs w:val="22"/>
              </w:rPr>
            </w:pPr>
          </w:p>
          <w:p w:rsidR="007C6F91" w:rsidRDefault="007C6F91" w:rsidP="00E661F9">
            <w:pPr>
              <w:rPr>
                <w:sz w:val="22"/>
                <w:szCs w:val="22"/>
              </w:rPr>
            </w:pPr>
          </w:p>
          <w:p w:rsidR="007C6F91" w:rsidRDefault="007C6F91" w:rsidP="00E661F9">
            <w:pPr>
              <w:rPr>
                <w:sz w:val="22"/>
                <w:szCs w:val="22"/>
              </w:rPr>
            </w:pPr>
          </w:p>
          <w:p w:rsidR="007C6F91" w:rsidRDefault="007C6F91" w:rsidP="00E661F9">
            <w:pPr>
              <w:rPr>
                <w:sz w:val="22"/>
                <w:szCs w:val="22"/>
              </w:rPr>
            </w:pPr>
          </w:p>
          <w:p w:rsidR="007C6F91" w:rsidRPr="006A193F" w:rsidRDefault="004E76EA" w:rsidP="00E661F9">
            <w:pPr>
              <w:ind w:firstLine="0"/>
              <w:jc w:val="center"/>
              <w:rPr>
                <w:sz w:val="22"/>
                <w:szCs w:val="22"/>
              </w:rPr>
            </w:pPr>
            <w:r>
              <w:rPr>
                <w:sz w:val="22"/>
                <w:szCs w:val="22"/>
              </w:rPr>
              <w:t>3</w:t>
            </w:r>
            <w:r w:rsidR="007C6F91">
              <w:rPr>
                <w:sz w:val="22"/>
                <w:szCs w:val="22"/>
              </w:rPr>
              <w:t>000</w:t>
            </w:r>
          </w:p>
        </w:tc>
        <w:tc>
          <w:tcPr>
            <w:tcW w:w="517" w:type="pct"/>
            <w:vAlign w:val="center"/>
          </w:tcPr>
          <w:p w:rsidR="007C6F91" w:rsidRDefault="007C6F91" w:rsidP="00AA4C55">
            <w:pPr>
              <w:ind w:firstLine="0"/>
              <w:jc w:val="center"/>
              <w:rPr>
                <w:sz w:val="22"/>
                <w:szCs w:val="22"/>
              </w:rPr>
            </w:pPr>
            <w:r>
              <w:rPr>
                <w:sz w:val="22"/>
                <w:szCs w:val="22"/>
              </w:rPr>
              <w:t>31282-2004</w:t>
            </w:r>
          </w:p>
        </w:tc>
        <w:tc>
          <w:tcPr>
            <w:tcW w:w="1181" w:type="pct"/>
          </w:tcPr>
          <w:p w:rsidR="007C6F91" w:rsidRPr="00A5212D" w:rsidRDefault="007C6F91" w:rsidP="00AA4C55">
            <w:pPr>
              <w:ind w:firstLine="0"/>
              <w:jc w:val="center"/>
              <w:rPr>
                <w:sz w:val="22"/>
                <w:szCs w:val="22"/>
              </w:rPr>
            </w:pPr>
            <w:r w:rsidRPr="00A5212D">
              <w:rPr>
                <w:sz w:val="22"/>
                <w:szCs w:val="22"/>
              </w:rPr>
              <w:t>По заявке Покупателя партиями в течение</w:t>
            </w:r>
            <w:r>
              <w:rPr>
                <w:sz w:val="22"/>
                <w:szCs w:val="22"/>
              </w:rPr>
              <w:t xml:space="preserve">:  январь 2019 г. – июнь </w:t>
            </w:r>
            <w:r w:rsidRPr="00A5212D">
              <w:rPr>
                <w:sz w:val="22"/>
                <w:szCs w:val="22"/>
              </w:rPr>
              <w:t>201</w:t>
            </w:r>
            <w:r>
              <w:rPr>
                <w:sz w:val="22"/>
                <w:szCs w:val="22"/>
              </w:rPr>
              <w:t>9</w:t>
            </w:r>
            <w:r w:rsidRPr="00A5212D">
              <w:rPr>
                <w:sz w:val="22"/>
                <w:szCs w:val="22"/>
              </w:rPr>
              <w:t xml:space="preserve"> </w:t>
            </w:r>
            <w:r>
              <w:rPr>
                <w:sz w:val="22"/>
                <w:szCs w:val="22"/>
              </w:rPr>
              <w:t>г.</w:t>
            </w:r>
          </w:p>
        </w:tc>
      </w:tr>
      <w:tr w:rsidR="007C6F91" w:rsidRPr="00A5212D" w:rsidTr="00B2078F">
        <w:tc>
          <w:tcPr>
            <w:tcW w:w="795" w:type="pct"/>
            <w:vAlign w:val="center"/>
          </w:tcPr>
          <w:p w:rsidR="007C6F91" w:rsidRDefault="007C6F91" w:rsidP="00AA4C55">
            <w:pPr>
              <w:ind w:firstLine="0"/>
              <w:jc w:val="center"/>
              <w:rPr>
                <w:sz w:val="24"/>
                <w:szCs w:val="26"/>
              </w:rPr>
            </w:pPr>
            <w:r>
              <w:rPr>
                <w:sz w:val="24"/>
                <w:szCs w:val="26"/>
              </w:rPr>
              <w:t>Пломба-наклейка Барьер 60х20мм</w:t>
            </w:r>
          </w:p>
        </w:tc>
        <w:tc>
          <w:tcPr>
            <w:tcW w:w="1666" w:type="pct"/>
            <w:vAlign w:val="center"/>
          </w:tcPr>
          <w:p w:rsidR="007C6F91" w:rsidRDefault="007C6F91" w:rsidP="00AA4C55">
            <w:pPr>
              <w:ind w:firstLine="0"/>
              <w:jc w:val="center"/>
              <w:rPr>
                <w:sz w:val="22"/>
                <w:szCs w:val="22"/>
              </w:rPr>
            </w:pPr>
            <w:r>
              <w:rPr>
                <w:sz w:val="22"/>
                <w:szCs w:val="22"/>
              </w:rPr>
              <w:t xml:space="preserve">Предназначена для пломбирования поверенных приборов учета потребления </w:t>
            </w:r>
            <w:proofErr w:type="spellStart"/>
            <w:r>
              <w:rPr>
                <w:sz w:val="22"/>
                <w:szCs w:val="22"/>
              </w:rPr>
              <w:t>эл</w:t>
            </w:r>
            <w:proofErr w:type="gramStart"/>
            <w:r>
              <w:rPr>
                <w:sz w:val="22"/>
                <w:szCs w:val="22"/>
              </w:rPr>
              <w:t>.э</w:t>
            </w:r>
            <w:proofErr w:type="gramEnd"/>
            <w:r>
              <w:rPr>
                <w:sz w:val="22"/>
                <w:szCs w:val="22"/>
              </w:rPr>
              <w:t>нергии</w:t>
            </w:r>
            <w:proofErr w:type="spellEnd"/>
            <w:r>
              <w:rPr>
                <w:sz w:val="22"/>
                <w:szCs w:val="22"/>
              </w:rPr>
              <w:t xml:space="preserve">. </w:t>
            </w:r>
            <w:proofErr w:type="gramStart"/>
            <w:r>
              <w:rPr>
                <w:sz w:val="22"/>
                <w:szCs w:val="22"/>
              </w:rPr>
              <w:t>Материал-специальный</w:t>
            </w:r>
            <w:proofErr w:type="gramEnd"/>
            <w:r>
              <w:rPr>
                <w:sz w:val="22"/>
                <w:szCs w:val="22"/>
              </w:rPr>
              <w:t xml:space="preserve"> тонкий пластик и слой клеевого состава противостоящего изменениям температуры. Отклеивание приводит к проявлению надписи «Вскрыто», которая не закрывается повторно пломбой. Размер 60х20мм. Тип </w:t>
            </w:r>
            <w:proofErr w:type="gramStart"/>
            <w:r>
              <w:rPr>
                <w:sz w:val="22"/>
                <w:szCs w:val="22"/>
              </w:rPr>
              <w:t>пломбы-наклейка</w:t>
            </w:r>
            <w:proofErr w:type="gramEnd"/>
            <w:r>
              <w:rPr>
                <w:sz w:val="22"/>
                <w:szCs w:val="22"/>
              </w:rPr>
              <w:t xml:space="preserve">. Температура </w:t>
            </w:r>
            <w:r>
              <w:rPr>
                <w:sz w:val="22"/>
                <w:szCs w:val="22"/>
              </w:rPr>
              <w:lastRenderedPageBreak/>
              <w:t>эксплуатаци</w:t>
            </w:r>
            <w:proofErr w:type="gramStart"/>
            <w:r>
              <w:rPr>
                <w:sz w:val="22"/>
                <w:szCs w:val="22"/>
              </w:rPr>
              <w:t>и-</w:t>
            </w:r>
            <w:proofErr w:type="gramEnd"/>
            <w:r>
              <w:rPr>
                <w:sz w:val="22"/>
                <w:szCs w:val="22"/>
              </w:rPr>
              <w:t xml:space="preserve"> от -50 до +60 градусов Цельсия.</w:t>
            </w:r>
          </w:p>
        </w:tc>
        <w:tc>
          <w:tcPr>
            <w:tcW w:w="324" w:type="pct"/>
            <w:vAlign w:val="center"/>
          </w:tcPr>
          <w:p w:rsidR="007C6F91" w:rsidRDefault="007C6F91" w:rsidP="00E661F9">
            <w:pPr>
              <w:ind w:firstLine="0"/>
              <w:jc w:val="center"/>
              <w:rPr>
                <w:sz w:val="22"/>
                <w:szCs w:val="22"/>
              </w:rPr>
            </w:pPr>
            <w:proofErr w:type="spellStart"/>
            <w:proofErr w:type="gramStart"/>
            <w:r>
              <w:rPr>
                <w:sz w:val="22"/>
                <w:szCs w:val="22"/>
              </w:rPr>
              <w:lastRenderedPageBreak/>
              <w:t>шт</w:t>
            </w:r>
            <w:proofErr w:type="spellEnd"/>
            <w:proofErr w:type="gramEnd"/>
          </w:p>
        </w:tc>
        <w:tc>
          <w:tcPr>
            <w:tcW w:w="517" w:type="pct"/>
          </w:tcPr>
          <w:p w:rsidR="007C6F91" w:rsidRDefault="007C6F91" w:rsidP="00E661F9">
            <w:pPr>
              <w:ind w:firstLine="0"/>
              <w:rPr>
                <w:sz w:val="22"/>
                <w:szCs w:val="22"/>
              </w:rPr>
            </w:pPr>
          </w:p>
          <w:p w:rsidR="007C6F91" w:rsidRDefault="007C6F91" w:rsidP="00E661F9">
            <w:pPr>
              <w:rPr>
                <w:sz w:val="22"/>
                <w:szCs w:val="22"/>
              </w:rPr>
            </w:pPr>
          </w:p>
          <w:p w:rsidR="007C6F91" w:rsidRDefault="007C6F91" w:rsidP="00E661F9">
            <w:pPr>
              <w:rPr>
                <w:sz w:val="22"/>
                <w:szCs w:val="22"/>
              </w:rPr>
            </w:pPr>
          </w:p>
          <w:p w:rsidR="007C6F91" w:rsidRDefault="007C6F91" w:rsidP="00E661F9">
            <w:pPr>
              <w:rPr>
                <w:sz w:val="22"/>
                <w:szCs w:val="22"/>
              </w:rPr>
            </w:pPr>
          </w:p>
          <w:p w:rsidR="007C6F91" w:rsidRDefault="007C6F91" w:rsidP="00E661F9">
            <w:pPr>
              <w:rPr>
                <w:sz w:val="22"/>
                <w:szCs w:val="22"/>
              </w:rPr>
            </w:pPr>
          </w:p>
          <w:p w:rsidR="007C6F91" w:rsidRDefault="007C6F91" w:rsidP="00E661F9">
            <w:pPr>
              <w:rPr>
                <w:sz w:val="22"/>
                <w:szCs w:val="22"/>
              </w:rPr>
            </w:pPr>
          </w:p>
          <w:p w:rsidR="007C6F91" w:rsidRPr="006A193F" w:rsidRDefault="004E76EA" w:rsidP="00E661F9">
            <w:pPr>
              <w:ind w:firstLine="0"/>
              <w:jc w:val="center"/>
              <w:rPr>
                <w:sz w:val="22"/>
                <w:szCs w:val="22"/>
              </w:rPr>
            </w:pPr>
            <w:r>
              <w:rPr>
                <w:sz w:val="22"/>
                <w:szCs w:val="22"/>
              </w:rPr>
              <w:t>2</w:t>
            </w:r>
            <w:r w:rsidR="007C6F91">
              <w:rPr>
                <w:sz w:val="22"/>
                <w:szCs w:val="22"/>
              </w:rPr>
              <w:t>000</w:t>
            </w:r>
          </w:p>
        </w:tc>
        <w:tc>
          <w:tcPr>
            <w:tcW w:w="517" w:type="pct"/>
            <w:vAlign w:val="center"/>
          </w:tcPr>
          <w:p w:rsidR="007C6F91" w:rsidRDefault="007C6F91" w:rsidP="00AA4C55">
            <w:pPr>
              <w:ind w:firstLine="0"/>
              <w:jc w:val="center"/>
              <w:rPr>
                <w:sz w:val="22"/>
                <w:szCs w:val="22"/>
              </w:rPr>
            </w:pPr>
            <w:r>
              <w:rPr>
                <w:sz w:val="22"/>
                <w:szCs w:val="22"/>
              </w:rPr>
              <w:t>31283-200</w:t>
            </w:r>
          </w:p>
        </w:tc>
        <w:tc>
          <w:tcPr>
            <w:tcW w:w="1181" w:type="pct"/>
          </w:tcPr>
          <w:p w:rsidR="007C6F91" w:rsidRPr="00A5212D" w:rsidRDefault="007C6F91" w:rsidP="00AA4C55">
            <w:pPr>
              <w:ind w:firstLine="0"/>
              <w:jc w:val="center"/>
              <w:rPr>
                <w:sz w:val="22"/>
                <w:szCs w:val="22"/>
              </w:rPr>
            </w:pPr>
            <w:r w:rsidRPr="00A5212D">
              <w:rPr>
                <w:sz w:val="22"/>
                <w:szCs w:val="22"/>
              </w:rPr>
              <w:t>По заявке Покупателя партиями в течение</w:t>
            </w:r>
            <w:r>
              <w:rPr>
                <w:sz w:val="22"/>
                <w:szCs w:val="22"/>
              </w:rPr>
              <w:t xml:space="preserve">: январь 2019 г. – июнь </w:t>
            </w:r>
            <w:r w:rsidRPr="00A5212D">
              <w:rPr>
                <w:sz w:val="22"/>
                <w:szCs w:val="22"/>
              </w:rPr>
              <w:t>201</w:t>
            </w:r>
            <w:r>
              <w:rPr>
                <w:sz w:val="22"/>
                <w:szCs w:val="22"/>
              </w:rPr>
              <w:t>9</w:t>
            </w:r>
            <w:r w:rsidRPr="00A5212D">
              <w:rPr>
                <w:sz w:val="22"/>
                <w:szCs w:val="22"/>
              </w:rPr>
              <w:t xml:space="preserve"> </w:t>
            </w:r>
            <w:r>
              <w:rPr>
                <w:sz w:val="22"/>
                <w:szCs w:val="22"/>
              </w:rPr>
              <w:t>г.</w:t>
            </w:r>
          </w:p>
        </w:tc>
      </w:tr>
      <w:tr w:rsidR="007C6F91" w:rsidRPr="00A5212D" w:rsidTr="00B2078F">
        <w:tc>
          <w:tcPr>
            <w:tcW w:w="795" w:type="pct"/>
            <w:vAlign w:val="center"/>
          </w:tcPr>
          <w:p w:rsidR="007C6F91" w:rsidRDefault="007C6F91" w:rsidP="00AA4C55">
            <w:pPr>
              <w:ind w:firstLine="0"/>
              <w:jc w:val="center"/>
              <w:rPr>
                <w:sz w:val="24"/>
                <w:szCs w:val="26"/>
              </w:rPr>
            </w:pPr>
            <w:r>
              <w:rPr>
                <w:sz w:val="24"/>
                <w:szCs w:val="26"/>
              </w:rPr>
              <w:lastRenderedPageBreak/>
              <w:t>Пломба-наклейка АНТИ-МАГНИТ Ф1АМ</w:t>
            </w:r>
          </w:p>
        </w:tc>
        <w:tc>
          <w:tcPr>
            <w:tcW w:w="1666" w:type="pct"/>
            <w:vAlign w:val="center"/>
          </w:tcPr>
          <w:p w:rsidR="007C6F91" w:rsidRDefault="007C6F91" w:rsidP="00AA4C55">
            <w:pPr>
              <w:ind w:firstLine="0"/>
              <w:jc w:val="center"/>
              <w:rPr>
                <w:sz w:val="22"/>
                <w:szCs w:val="22"/>
              </w:rPr>
            </w:pPr>
            <w:r>
              <w:rPr>
                <w:sz w:val="22"/>
                <w:szCs w:val="22"/>
              </w:rPr>
              <w:t>В антимагнитной пломбе-наклейке  применено одноразовое пломбировочное устройство, которое предназначено для регистрации факта воздействия магнитным полем на контролируемый объект. При появлении поблизости магнитного поля индикаторный элемент необратимо меняет свою первоначальную структуру. Размер20х35, 20х60, 20х100, 25х100.Материал-полиэстер/</w:t>
            </w:r>
            <w:proofErr w:type="spellStart"/>
            <w:r>
              <w:rPr>
                <w:sz w:val="22"/>
                <w:szCs w:val="22"/>
              </w:rPr>
              <w:t>поэтилен</w:t>
            </w:r>
            <w:proofErr w:type="spellEnd"/>
            <w:r>
              <w:rPr>
                <w:sz w:val="22"/>
                <w:szCs w:val="22"/>
              </w:rPr>
              <w:t>/акрил. Температура эксплуатаци</w:t>
            </w:r>
            <w:proofErr w:type="gramStart"/>
            <w:r>
              <w:rPr>
                <w:sz w:val="22"/>
                <w:szCs w:val="22"/>
              </w:rPr>
              <w:t>и-</w:t>
            </w:r>
            <w:proofErr w:type="gramEnd"/>
            <w:r>
              <w:rPr>
                <w:sz w:val="22"/>
                <w:szCs w:val="22"/>
              </w:rPr>
              <w:t xml:space="preserve"> от -40 до +60 градусов Цельсия.</w:t>
            </w:r>
          </w:p>
        </w:tc>
        <w:tc>
          <w:tcPr>
            <w:tcW w:w="324" w:type="pct"/>
            <w:vAlign w:val="center"/>
          </w:tcPr>
          <w:p w:rsidR="007C6F91" w:rsidRDefault="007C6F91" w:rsidP="00E661F9">
            <w:pPr>
              <w:ind w:firstLine="0"/>
              <w:jc w:val="center"/>
              <w:rPr>
                <w:sz w:val="22"/>
                <w:szCs w:val="22"/>
              </w:rPr>
            </w:pPr>
            <w:proofErr w:type="spellStart"/>
            <w:proofErr w:type="gramStart"/>
            <w:r>
              <w:rPr>
                <w:sz w:val="22"/>
                <w:szCs w:val="22"/>
              </w:rPr>
              <w:t>шт</w:t>
            </w:r>
            <w:proofErr w:type="spellEnd"/>
            <w:proofErr w:type="gramEnd"/>
          </w:p>
        </w:tc>
        <w:tc>
          <w:tcPr>
            <w:tcW w:w="517" w:type="pct"/>
          </w:tcPr>
          <w:p w:rsidR="007C6F91" w:rsidRDefault="007C6F91" w:rsidP="007C6F91">
            <w:pPr>
              <w:ind w:firstLine="0"/>
              <w:rPr>
                <w:sz w:val="22"/>
                <w:szCs w:val="22"/>
              </w:rPr>
            </w:pPr>
          </w:p>
          <w:p w:rsidR="000E4D07" w:rsidRDefault="000E4D07" w:rsidP="007C6F91">
            <w:pPr>
              <w:ind w:firstLine="0"/>
              <w:rPr>
                <w:sz w:val="22"/>
                <w:szCs w:val="22"/>
              </w:rPr>
            </w:pPr>
          </w:p>
          <w:p w:rsidR="000E4D07" w:rsidRDefault="000E4D07" w:rsidP="007C6F91">
            <w:pPr>
              <w:ind w:firstLine="0"/>
              <w:rPr>
                <w:sz w:val="22"/>
                <w:szCs w:val="22"/>
              </w:rPr>
            </w:pPr>
          </w:p>
          <w:p w:rsidR="000E4D07" w:rsidRDefault="000E4D07" w:rsidP="007C6F91">
            <w:pPr>
              <w:ind w:firstLine="0"/>
              <w:rPr>
                <w:sz w:val="22"/>
                <w:szCs w:val="22"/>
              </w:rPr>
            </w:pPr>
          </w:p>
          <w:p w:rsidR="000E4D07" w:rsidRDefault="000E4D07" w:rsidP="007C6F91">
            <w:pPr>
              <w:ind w:firstLine="0"/>
              <w:rPr>
                <w:sz w:val="22"/>
                <w:szCs w:val="22"/>
              </w:rPr>
            </w:pPr>
          </w:p>
          <w:p w:rsidR="000E4D07" w:rsidRDefault="000E4D07" w:rsidP="007C6F91">
            <w:pPr>
              <w:ind w:firstLine="0"/>
              <w:rPr>
                <w:sz w:val="22"/>
                <w:szCs w:val="22"/>
              </w:rPr>
            </w:pPr>
          </w:p>
          <w:p w:rsidR="000E4D07" w:rsidRDefault="000E4D07" w:rsidP="007C6F91">
            <w:pPr>
              <w:ind w:firstLine="0"/>
              <w:rPr>
                <w:sz w:val="22"/>
                <w:szCs w:val="22"/>
              </w:rPr>
            </w:pPr>
          </w:p>
          <w:p w:rsidR="007C6F91" w:rsidRPr="006A193F" w:rsidRDefault="004E76EA" w:rsidP="000E4D07">
            <w:pPr>
              <w:ind w:firstLine="0"/>
              <w:jc w:val="center"/>
              <w:rPr>
                <w:sz w:val="22"/>
                <w:szCs w:val="22"/>
              </w:rPr>
            </w:pPr>
            <w:r>
              <w:rPr>
                <w:sz w:val="22"/>
                <w:szCs w:val="22"/>
              </w:rPr>
              <w:t>175</w:t>
            </w:r>
            <w:r w:rsidR="007C6F91">
              <w:rPr>
                <w:sz w:val="22"/>
                <w:szCs w:val="22"/>
              </w:rPr>
              <w:t>0</w:t>
            </w:r>
          </w:p>
        </w:tc>
        <w:tc>
          <w:tcPr>
            <w:tcW w:w="517" w:type="pct"/>
            <w:vAlign w:val="center"/>
          </w:tcPr>
          <w:p w:rsidR="007C6F91" w:rsidRDefault="007C6F91" w:rsidP="00AA4C55">
            <w:pPr>
              <w:ind w:firstLine="0"/>
              <w:jc w:val="center"/>
              <w:rPr>
                <w:sz w:val="22"/>
                <w:szCs w:val="22"/>
              </w:rPr>
            </w:pPr>
            <w:r>
              <w:rPr>
                <w:sz w:val="22"/>
                <w:szCs w:val="22"/>
              </w:rPr>
              <w:t>31282-2004</w:t>
            </w:r>
          </w:p>
        </w:tc>
        <w:tc>
          <w:tcPr>
            <w:tcW w:w="1181" w:type="pct"/>
          </w:tcPr>
          <w:p w:rsidR="007C6F91" w:rsidRPr="00A5212D" w:rsidRDefault="007C6F91" w:rsidP="00AA4C55">
            <w:pPr>
              <w:ind w:firstLine="0"/>
              <w:jc w:val="center"/>
              <w:rPr>
                <w:sz w:val="22"/>
                <w:szCs w:val="22"/>
              </w:rPr>
            </w:pPr>
            <w:r w:rsidRPr="00A5212D">
              <w:rPr>
                <w:sz w:val="22"/>
                <w:szCs w:val="22"/>
              </w:rPr>
              <w:t>По заявке Покупателя партиями в течение</w:t>
            </w:r>
            <w:r>
              <w:rPr>
                <w:sz w:val="22"/>
                <w:szCs w:val="22"/>
              </w:rPr>
              <w:t xml:space="preserve">:  январь 2019 г. – июнь </w:t>
            </w:r>
            <w:r w:rsidRPr="00A5212D">
              <w:rPr>
                <w:sz w:val="22"/>
                <w:szCs w:val="22"/>
              </w:rPr>
              <w:t>201</w:t>
            </w:r>
            <w:r>
              <w:rPr>
                <w:sz w:val="22"/>
                <w:szCs w:val="22"/>
              </w:rPr>
              <w:t>9</w:t>
            </w:r>
          </w:p>
        </w:tc>
      </w:tr>
      <w:tr w:rsidR="007C6F91" w:rsidRPr="00A5212D" w:rsidTr="00B2078F">
        <w:tc>
          <w:tcPr>
            <w:tcW w:w="795" w:type="pct"/>
            <w:vAlign w:val="center"/>
          </w:tcPr>
          <w:p w:rsidR="007C6F91" w:rsidRDefault="007C6F91" w:rsidP="00385035">
            <w:pPr>
              <w:ind w:firstLine="0"/>
              <w:jc w:val="center"/>
              <w:rPr>
                <w:sz w:val="24"/>
                <w:szCs w:val="26"/>
              </w:rPr>
            </w:pPr>
            <w:r>
              <w:rPr>
                <w:sz w:val="24"/>
                <w:szCs w:val="26"/>
              </w:rPr>
              <w:t>Пломба-наклейка 22х66</w:t>
            </w:r>
          </w:p>
        </w:tc>
        <w:tc>
          <w:tcPr>
            <w:tcW w:w="1666" w:type="pct"/>
            <w:vAlign w:val="center"/>
          </w:tcPr>
          <w:p w:rsidR="007C6F91" w:rsidRDefault="007C6F91" w:rsidP="00F31E85">
            <w:pPr>
              <w:ind w:firstLine="0"/>
              <w:rPr>
                <w:sz w:val="22"/>
                <w:szCs w:val="22"/>
              </w:rPr>
            </w:pPr>
            <w:r>
              <w:rPr>
                <w:sz w:val="22"/>
                <w:szCs w:val="22"/>
              </w:rPr>
              <w:t xml:space="preserve">Предназначена для пломбирования поверенных приборов учета потребления </w:t>
            </w:r>
            <w:proofErr w:type="spellStart"/>
            <w:r>
              <w:rPr>
                <w:sz w:val="22"/>
                <w:szCs w:val="22"/>
              </w:rPr>
              <w:t>эл</w:t>
            </w:r>
            <w:proofErr w:type="gramStart"/>
            <w:r>
              <w:rPr>
                <w:sz w:val="22"/>
                <w:szCs w:val="22"/>
              </w:rPr>
              <w:t>.э</w:t>
            </w:r>
            <w:proofErr w:type="gramEnd"/>
            <w:r>
              <w:rPr>
                <w:sz w:val="22"/>
                <w:szCs w:val="22"/>
              </w:rPr>
              <w:t>нергии</w:t>
            </w:r>
            <w:proofErr w:type="spellEnd"/>
            <w:r>
              <w:rPr>
                <w:sz w:val="22"/>
                <w:szCs w:val="22"/>
              </w:rPr>
              <w:t>. При попытке удалить пломбу  структура наклейки разрушается. Материал-</w:t>
            </w:r>
            <w:proofErr w:type="spellStart"/>
            <w:r>
              <w:rPr>
                <w:sz w:val="22"/>
                <w:szCs w:val="22"/>
              </w:rPr>
              <w:t>полиэстер</w:t>
            </w:r>
            <w:proofErr w:type="gramStart"/>
            <w:r>
              <w:rPr>
                <w:sz w:val="22"/>
                <w:szCs w:val="22"/>
              </w:rPr>
              <w:t>.Д</w:t>
            </w:r>
            <w:proofErr w:type="gramEnd"/>
            <w:r>
              <w:rPr>
                <w:sz w:val="22"/>
                <w:szCs w:val="22"/>
              </w:rPr>
              <w:t>лина</w:t>
            </w:r>
            <w:proofErr w:type="spellEnd"/>
            <w:r>
              <w:rPr>
                <w:sz w:val="22"/>
                <w:szCs w:val="22"/>
              </w:rPr>
              <w:t xml:space="preserve"> 66мм, ширина 22мм. Температура эксплуатаци</w:t>
            </w:r>
            <w:proofErr w:type="gramStart"/>
            <w:r>
              <w:rPr>
                <w:sz w:val="22"/>
                <w:szCs w:val="22"/>
              </w:rPr>
              <w:t>и-</w:t>
            </w:r>
            <w:proofErr w:type="gramEnd"/>
            <w:r>
              <w:rPr>
                <w:sz w:val="22"/>
                <w:szCs w:val="22"/>
              </w:rPr>
              <w:t xml:space="preserve"> от -40 до +60 градусов Цельсия.</w:t>
            </w:r>
          </w:p>
        </w:tc>
        <w:tc>
          <w:tcPr>
            <w:tcW w:w="324" w:type="pct"/>
            <w:vAlign w:val="center"/>
          </w:tcPr>
          <w:p w:rsidR="007C6F91" w:rsidRDefault="007C6F91" w:rsidP="00E661F9">
            <w:pPr>
              <w:ind w:firstLine="0"/>
              <w:jc w:val="center"/>
              <w:rPr>
                <w:sz w:val="22"/>
                <w:szCs w:val="22"/>
              </w:rPr>
            </w:pPr>
          </w:p>
          <w:p w:rsidR="007C6F91" w:rsidRDefault="007C6F91" w:rsidP="00E661F9">
            <w:pPr>
              <w:ind w:firstLine="0"/>
              <w:jc w:val="center"/>
              <w:rPr>
                <w:sz w:val="22"/>
                <w:szCs w:val="22"/>
              </w:rPr>
            </w:pPr>
            <w:proofErr w:type="spellStart"/>
            <w:proofErr w:type="gramStart"/>
            <w:r>
              <w:rPr>
                <w:sz w:val="22"/>
                <w:szCs w:val="22"/>
              </w:rPr>
              <w:t>шт</w:t>
            </w:r>
            <w:proofErr w:type="spellEnd"/>
            <w:proofErr w:type="gramEnd"/>
          </w:p>
        </w:tc>
        <w:tc>
          <w:tcPr>
            <w:tcW w:w="517" w:type="pct"/>
          </w:tcPr>
          <w:p w:rsidR="007C6F91" w:rsidRDefault="007C6F91" w:rsidP="00E661F9">
            <w:pPr>
              <w:ind w:firstLine="0"/>
              <w:rPr>
                <w:sz w:val="22"/>
                <w:szCs w:val="22"/>
              </w:rPr>
            </w:pPr>
          </w:p>
          <w:p w:rsidR="007C6F91" w:rsidRDefault="007C6F91" w:rsidP="00E661F9">
            <w:pPr>
              <w:rPr>
                <w:sz w:val="22"/>
                <w:szCs w:val="22"/>
              </w:rPr>
            </w:pPr>
          </w:p>
          <w:p w:rsidR="007C6F91" w:rsidRDefault="007C6F91" w:rsidP="007C6F91">
            <w:pPr>
              <w:ind w:firstLine="0"/>
              <w:rPr>
                <w:sz w:val="22"/>
                <w:szCs w:val="22"/>
              </w:rPr>
            </w:pPr>
          </w:p>
          <w:p w:rsidR="007C6F91" w:rsidRDefault="007C6F91" w:rsidP="007C6F91">
            <w:pPr>
              <w:ind w:firstLine="0"/>
              <w:rPr>
                <w:sz w:val="22"/>
                <w:szCs w:val="22"/>
              </w:rPr>
            </w:pPr>
          </w:p>
          <w:p w:rsidR="007C6F91" w:rsidRPr="006A193F" w:rsidRDefault="004E76EA" w:rsidP="00E661F9">
            <w:pPr>
              <w:ind w:firstLine="0"/>
              <w:jc w:val="center"/>
              <w:rPr>
                <w:sz w:val="22"/>
                <w:szCs w:val="22"/>
              </w:rPr>
            </w:pPr>
            <w:r>
              <w:rPr>
                <w:sz w:val="22"/>
                <w:szCs w:val="22"/>
              </w:rPr>
              <w:t>3</w:t>
            </w:r>
            <w:r w:rsidR="007C6F91">
              <w:rPr>
                <w:sz w:val="22"/>
                <w:szCs w:val="22"/>
              </w:rPr>
              <w:t>000</w:t>
            </w:r>
          </w:p>
        </w:tc>
        <w:tc>
          <w:tcPr>
            <w:tcW w:w="517" w:type="pct"/>
            <w:vAlign w:val="center"/>
          </w:tcPr>
          <w:p w:rsidR="007C6F91" w:rsidRDefault="007C6F91" w:rsidP="00F31E85">
            <w:pPr>
              <w:ind w:firstLine="0"/>
              <w:jc w:val="center"/>
              <w:rPr>
                <w:sz w:val="22"/>
                <w:szCs w:val="22"/>
              </w:rPr>
            </w:pPr>
            <w:r>
              <w:rPr>
                <w:sz w:val="22"/>
                <w:szCs w:val="22"/>
              </w:rPr>
              <w:t>31283-200</w:t>
            </w:r>
          </w:p>
        </w:tc>
        <w:tc>
          <w:tcPr>
            <w:tcW w:w="1181" w:type="pct"/>
          </w:tcPr>
          <w:p w:rsidR="007C6F91" w:rsidRPr="00A5212D" w:rsidRDefault="007C6F91" w:rsidP="00F31E85">
            <w:pPr>
              <w:ind w:firstLine="0"/>
              <w:jc w:val="left"/>
              <w:rPr>
                <w:sz w:val="22"/>
                <w:szCs w:val="22"/>
              </w:rPr>
            </w:pPr>
            <w:r w:rsidRPr="00A5212D">
              <w:rPr>
                <w:sz w:val="22"/>
                <w:szCs w:val="22"/>
              </w:rPr>
              <w:t>По заявке Покупателя партиями в течение</w:t>
            </w:r>
            <w:r>
              <w:rPr>
                <w:sz w:val="22"/>
                <w:szCs w:val="22"/>
              </w:rPr>
              <w:t xml:space="preserve">:  январь 2019 г. – июнь </w:t>
            </w:r>
            <w:r w:rsidRPr="00A5212D">
              <w:rPr>
                <w:sz w:val="22"/>
                <w:szCs w:val="22"/>
              </w:rPr>
              <w:t>201</w:t>
            </w:r>
            <w:r>
              <w:rPr>
                <w:sz w:val="22"/>
                <w:szCs w:val="22"/>
              </w:rPr>
              <w:t>9</w:t>
            </w:r>
          </w:p>
        </w:tc>
      </w:tr>
      <w:tr w:rsidR="006A193F" w:rsidRPr="00A5212D" w:rsidTr="00B2078F">
        <w:tc>
          <w:tcPr>
            <w:tcW w:w="795" w:type="pct"/>
            <w:vAlign w:val="center"/>
          </w:tcPr>
          <w:p w:rsidR="007D667C" w:rsidRDefault="007D667C" w:rsidP="00385035">
            <w:pPr>
              <w:ind w:firstLine="0"/>
              <w:jc w:val="center"/>
              <w:rPr>
                <w:sz w:val="24"/>
                <w:szCs w:val="26"/>
              </w:rPr>
            </w:pPr>
            <w:r>
              <w:rPr>
                <w:sz w:val="24"/>
                <w:szCs w:val="26"/>
              </w:rPr>
              <w:t xml:space="preserve">Пломба-индикатор </w:t>
            </w:r>
            <w:proofErr w:type="spellStart"/>
            <w:r>
              <w:rPr>
                <w:sz w:val="24"/>
                <w:szCs w:val="26"/>
              </w:rPr>
              <w:t>антимагнит</w:t>
            </w:r>
            <w:proofErr w:type="spellEnd"/>
            <w:r>
              <w:rPr>
                <w:sz w:val="24"/>
                <w:szCs w:val="26"/>
              </w:rPr>
              <w:t>. с логотипом 20х65</w:t>
            </w:r>
          </w:p>
        </w:tc>
        <w:tc>
          <w:tcPr>
            <w:tcW w:w="1666" w:type="pct"/>
            <w:vAlign w:val="center"/>
          </w:tcPr>
          <w:p w:rsidR="007D667C" w:rsidRDefault="007D667C" w:rsidP="00F31E85">
            <w:pPr>
              <w:ind w:firstLine="0"/>
              <w:rPr>
                <w:sz w:val="22"/>
                <w:szCs w:val="22"/>
              </w:rPr>
            </w:pPr>
            <w:r>
              <w:rPr>
                <w:sz w:val="22"/>
                <w:szCs w:val="22"/>
              </w:rPr>
              <w:t>В антимагнитной пломбе применен магнитный индикатор в виде двух полей. При появлении поблизости магнитного поля  светлые поля становятся темными. Длина 65мм, ширина 25мм</w:t>
            </w:r>
            <w:proofErr w:type="gramStart"/>
            <w:r>
              <w:rPr>
                <w:sz w:val="22"/>
                <w:szCs w:val="22"/>
              </w:rPr>
              <w:t>.Н</w:t>
            </w:r>
            <w:proofErr w:type="gramEnd"/>
            <w:r>
              <w:rPr>
                <w:sz w:val="22"/>
                <w:szCs w:val="22"/>
              </w:rPr>
              <w:t>анесение логотипа –возможно. Температура эксплуатаци</w:t>
            </w:r>
            <w:proofErr w:type="gramStart"/>
            <w:r>
              <w:rPr>
                <w:sz w:val="22"/>
                <w:szCs w:val="22"/>
              </w:rPr>
              <w:t>и-</w:t>
            </w:r>
            <w:proofErr w:type="gramEnd"/>
            <w:r>
              <w:rPr>
                <w:sz w:val="22"/>
                <w:szCs w:val="22"/>
              </w:rPr>
              <w:t xml:space="preserve"> от -40 до +60 градусов Цельсия.</w:t>
            </w:r>
          </w:p>
        </w:tc>
        <w:tc>
          <w:tcPr>
            <w:tcW w:w="324" w:type="pct"/>
            <w:vAlign w:val="center"/>
          </w:tcPr>
          <w:p w:rsidR="007D667C" w:rsidRDefault="007D667C" w:rsidP="00F31E85">
            <w:pPr>
              <w:ind w:firstLine="0"/>
              <w:jc w:val="center"/>
              <w:rPr>
                <w:sz w:val="22"/>
                <w:szCs w:val="22"/>
              </w:rPr>
            </w:pPr>
            <w:proofErr w:type="spellStart"/>
            <w:proofErr w:type="gramStart"/>
            <w:r>
              <w:rPr>
                <w:sz w:val="22"/>
                <w:szCs w:val="22"/>
              </w:rPr>
              <w:t>шт</w:t>
            </w:r>
            <w:proofErr w:type="spellEnd"/>
            <w:proofErr w:type="gramEnd"/>
          </w:p>
        </w:tc>
        <w:tc>
          <w:tcPr>
            <w:tcW w:w="517" w:type="pct"/>
          </w:tcPr>
          <w:p w:rsidR="009F2678" w:rsidRDefault="009F2678" w:rsidP="009F2678">
            <w:pPr>
              <w:ind w:firstLine="0"/>
              <w:rPr>
                <w:sz w:val="22"/>
                <w:szCs w:val="22"/>
              </w:rPr>
            </w:pPr>
          </w:p>
          <w:p w:rsidR="009F2678" w:rsidRDefault="009F2678" w:rsidP="009F2678">
            <w:pPr>
              <w:rPr>
                <w:sz w:val="22"/>
                <w:szCs w:val="22"/>
              </w:rPr>
            </w:pPr>
          </w:p>
          <w:p w:rsidR="006A193F" w:rsidRDefault="006A193F" w:rsidP="009F2678">
            <w:pPr>
              <w:rPr>
                <w:sz w:val="22"/>
                <w:szCs w:val="22"/>
              </w:rPr>
            </w:pPr>
          </w:p>
          <w:p w:rsidR="006A193F" w:rsidRDefault="006A193F" w:rsidP="006A193F">
            <w:pPr>
              <w:rPr>
                <w:sz w:val="22"/>
                <w:szCs w:val="22"/>
              </w:rPr>
            </w:pPr>
          </w:p>
          <w:p w:rsidR="007D667C" w:rsidRPr="006A193F" w:rsidRDefault="006A193F" w:rsidP="006A193F">
            <w:pPr>
              <w:ind w:firstLine="0"/>
              <w:jc w:val="center"/>
              <w:rPr>
                <w:sz w:val="22"/>
                <w:szCs w:val="22"/>
              </w:rPr>
            </w:pPr>
            <w:r>
              <w:rPr>
                <w:sz w:val="22"/>
                <w:szCs w:val="22"/>
              </w:rPr>
              <w:t>1000</w:t>
            </w:r>
          </w:p>
        </w:tc>
        <w:tc>
          <w:tcPr>
            <w:tcW w:w="517" w:type="pct"/>
            <w:vAlign w:val="center"/>
          </w:tcPr>
          <w:p w:rsidR="007D667C" w:rsidRDefault="007D667C" w:rsidP="00F31E85">
            <w:pPr>
              <w:ind w:firstLine="0"/>
              <w:jc w:val="center"/>
              <w:rPr>
                <w:sz w:val="22"/>
                <w:szCs w:val="22"/>
              </w:rPr>
            </w:pPr>
            <w:r>
              <w:rPr>
                <w:sz w:val="22"/>
                <w:szCs w:val="22"/>
              </w:rPr>
              <w:t>31282-2004</w:t>
            </w:r>
          </w:p>
        </w:tc>
        <w:tc>
          <w:tcPr>
            <w:tcW w:w="1181" w:type="pct"/>
          </w:tcPr>
          <w:p w:rsidR="007D667C" w:rsidRPr="00A5212D" w:rsidRDefault="007D667C" w:rsidP="00F31E85">
            <w:pPr>
              <w:ind w:firstLine="0"/>
              <w:jc w:val="left"/>
              <w:rPr>
                <w:sz w:val="22"/>
                <w:szCs w:val="22"/>
              </w:rPr>
            </w:pPr>
            <w:r w:rsidRPr="00A5212D">
              <w:rPr>
                <w:sz w:val="22"/>
                <w:szCs w:val="22"/>
              </w:rPr>
              <w:t>По заявке Покупателя партиями в течение</w:t>
            </w:r>
            <w:r w:rsidR="006A193F">
              <w:rPr>
                <w:sz w:val="22"/>
                <w:szCs w:val="22"/>
              </w:rPr>
              <w:t xml:space="preserve">: </w:t>
            </w:r>
            <w:r>
              <w:rPr>
                <w:sz w:val="22"/>
                <w:szCs w:val="22"/>
              </w:rPr>
              <w:t xml:space="preserve"> январь 2019 г. – июнь </w:t>
            </w:r>
            <w:r w:rsidRPr="00A5212D">
              <w:rPr>
                <w:sz w:val="22"/>
                <w:szCs w:val="22"/>
              </w:rPr>
              <w:t>201</w:t>
            </w:r>
            <w:r>
              <w:rPr>
                <w:sz w:val="22"/>
                <w:szCs w:val="22"/>
              </w:rPr>
              <w:t>9</w:t>
            </w:r>
          </w:p>
        </w:tc>
      </w:tr>
    </w:tbl>
    <w:bookmarkEnd w:id="0"/>
    <w:p w:rsidR="006259C1" w:rsidRDefault="00C67404" w:rsidP="00B7222A">
      <w:pPr>
        <w:tabs>
          <w:tab w:val="left" w:pos="1134"/>
        </w:tabs>
        <w:spacing w:after="240"/>
        <w:rPr>
          <w:sz w:val="24"/>
          <w:szCs w:val="24"/>
        </w:rPr>
      </w:pPr>
      <w:r w:rsidRPr="00D57977">
        <w:rPr>
          <w:sz w:val="24"/>
          <w:szCs w:val="24"/>
        </w:rPr>
        <w:t>.</w:t>
      </w:r>
    </w:p>
    <w:p w:rsidR="005C1B63" w:rsidRDefault="005C1B63" w:rsidP="005C1B63">
      <w:pPr>
        <w:pStyle w:val="a4"/>
        <w:numPr>
          <w:ilvl w:val="0"/>
          <w:numId w:val="2"/>
        </w:numPr>
        <w:tabs>
          <w:tab w:val="left" w:pos="993"/>
        </w:tabs>
        <w:spacing w:line="276" w:lineRule="auto"/>
        <w:ind w:hanging="720"/>
        <w:rPr>
          <w:b/>
          <w:bCs/>
          <w:sz w:val="24"/>
          <w:szCs w:val="26"/>
        </w:rPr>
      </w:pPr>
      <w:r w:rsidRPr="005C1B63">
        <w:rPr>
          <w:b/>
          <w:bCs/>
          <w:sz w:val="24"/>
          <w:szCs w:val="26"/>
        </w:rPr>
        <w:t xml:space="preserve">Общие требования. </w:t>
      </w:r>
    </w:p>
    <w:p w:rsidR="005C1B63" w:rsidRDefault="005C1B63" w:rsidP="005C1B63">
      <w:pPr>
        <w:numPr>
          <w:ilvl w:val="1"/>
          <w:numId w:val="2"/>
        </w:numPr>
        <w:spacing w:line="276" w:lineRule="auto"/>
        <w:ind w:left="0" w:firstLine="709"/>
        <w:rPr>
          <w:sz w:val="24"/>
          <w:szCs w:val="24"/>
        </w:rPr>
      </w:pPr>
      <w:r w:rsidRPr="005C1B63">
        <w:rPr>
          <w:sz w:val="24"/>
          <w:szCs w:val="24"/>
        </w:rPr>
        <w:t xml:space="preserve">К поставке допускаются </w:t>
      </w:r>
      <w:r w:rsidR="00E778C5">
        <w:rPr>
          <w:sz w:val="24"/>
          <w:szCs w:val="24"/>
        </w:rPr>
        <w:t>продукция</w:t>
      </w:r>
      <w:r w:rsidRPr="005C1B63">
        <w:rPr>
          <w:sz w:val="24"/>
          <w:szCs w:val="24"/>
        </w:rPr>
        <w:t>, отвечающ</w:t>
      </w:r>
      <w:r w:rsidR="00E778C5">
        <w:rPr>
          <w:sz w:val="24"/>
          <w:szCs w:val="24"/>
        </w:rPr>
        <w:t>ая</w:t>
      </w:r>
      <w:r w:rsidRPr="005C1B63">
        <w:rPr>
          <w:sz w:val="24"/>
          <w:szCs w:val="24"/>
        </w:rPr>
        <w:t xml:space="preserve"> следующим требованиям:</w:t>
      </w:r>
    </w:p>
    <w:p w:rsidR="005C1B63" w:rsidRDefault="005C1B63" w:rsidP="005C1B63">
      <w:pPr>
        <w:pStyle w:val="a4"/>
        <w:numPr>
          <w:ilvl w:val="0"/>
          <w:numId w:val="4"/>
        </w:numPr>
        <w:tabs>
          <w:tab w:val="left" w:pos="0"/>
          <w:tab w:val="left" w:pos="993"/>
        </w:tabs>
        <w:spacing w:line="276" w:lineRule="auto"/>
        <w:ind w:left="144" w:firstLine="709"/>
        <w:rPr>
          <w:sz w:val="24"/>
          <w:szCs w:val="24"/>
        </w:rPr>
      </w:pPr>
      <w:r>
        <w:rPr>
          <w:sz w:val="24"/>
          <w:szCs w:val="24"/>
        </w:rPr>
        <w:t>продукция должна быть новой, ранее не использованной;</w:t>
      </w:r>
    </w:p>
    <w:p w:rsidR="005C1B63" w:rsidRDefault="005C1B63" w:rsidP="005C1B63">
      <w:pPr>
        <w:pStyle w:val="a4"/>
        <w:numPr>
          <w:ilvl w:val="0"/>
          <w:numId w:val="4"/>
        </w:numPr>
        <w:tabs>
          <w:tab w:val="left" w:pos="0"/>
          <w:tab w:val="left" w:pos="993"/>
        </w:tabs>
        <w:spacing w:line="276" w:lineRule="auto"/>
        <w:ind w:left="144" w:firstLine="709"/>
        <w:rPr>
          <w:sz w:val="24"/>
          <w:szCs w:val="24"/>
        </w:rPr>
      </w:pPr>
      <w:r>
        <w:rPr>
          <w:sz w:val="24"/>
          <w:szCs w:val="24"/>
        </w:rPr>
        <w:t>для российских производителей – наличие ТУ, подтверждающих соответствие техническим требованиям;</w:t>
      </w:r>
    </w:p>
    <w:p w:rsidR="005C1B63" w:rsidRDefault="005C1B63" w:rsidP="005C1B63">
      <w:pPr>
        <w:pStyle w:val="a4"/>
        <w:numPr>
          <w:ilvl w:val="0"/>
          <w:numId w:val="4"/>
        </w:numPr>
        <w:tabs>
          <w:tab w:val="left" w:pos="0"/>
          <w:tab w:val="left" w:pos="993"/>
        </w:tabs>
        <w:spacing w:line="276" w:lineRule="auto"/>
        <w:ind w:left="144" w:firstLine="709"/>
        <w:rPr>
          <w:sz w:val="24"/>
          <w:szCs w:val="24"/>
        </w:rPr>
      </w:pPr>
      <w:r>
        <w:rPr>
          <w:sz w:val="24"/>
          <w:szCs w:val="24"/>
        </w:rPr>
        <w:t>для импортных производителей, а также</w:t>
      </w:r>
      <w:r w:rsidR="002B6FE4">
        <w:rPr>
          <w:sz w:val="24"/>
          <w:szCs w:val="24"/>
        </w:rPr>
        <w:t xml:space="preserve"> для отечественных, выпускающих</w:t>
      </w:r>
      <w:r w:rsidR="002B6FE4" w:rsidRPr="002B6FE4">
        <w:rPr>
          <w:sz w:val="24"/>
          <w:szCs w:val="26"/>
        </w:rPr>
        <w:t xml:space="preserve"> </w:t>
      </w:r>
      <w:r w:rsidR="002B6FE4">
        <w:rPr>
          <w:sz w:val="24"/>
          <w:szCs w:val="26"/>
        </w:rPr>
        <w:t>пломбы свинцовые</w:t>
      </w:r>
      <w:r w:rsidR="002B6FE4" w:rsidRPr="00B92236">
        <w:rPr>
          <w:sz w:val="24"/>
          <w:szCs w:val="26"/>
        </w:rPr>
        <w:t xml:space="preserve"> </w:t>
      </w:r>
      <w:r w:rsidR="002B6FE4" w:rsidRPr="00B92236">
        <w:rPr>
          <w:sz w:val="24"/>
          <w:szCs w:val="26"/>
          <w:lang w:val="en-US"/>
        </w:rPr>
        <w:t>d</w:t>
      </w:r>
      <w:r w:rsidR="002B6FE4" w:rsidRPr="00B92236">
        <w:rPr>
          <w:sz w:val="24"/>
          <w:szCs w:val="26"/>
        </w:rPr>
        <w:t>10</w:t>
      </w:r>
      <w:r w:rsidR="002B6FE4">
        <w:rPr>
          <w:sz w:val="24"/>
          <w:szCs w:val="26"/>
        </w:rPr>
        <w:t>, пломбы охранные пластиковые</w:t>
      </w:r>
      <w:r w:rsidR="002B6FE4" w:rsidRPr="00B92236">
        <w:rPr>
          <w:sz w:val="24"/>
          <w:szCs w:val="26"/>
        </w:rPr>
        <w:t xml:space="preserve"> Эксперт</w:t>
      </w:r>
      <w:r w:rsidR="002B6FE4">
        <w:rPr>
          <w:sz w:val="24"/>
          <w:szCs w:val="26"/>
        </w:rPr>
        <w:t>, пломбы-индикаторы</w:t>
      </w:r>
      <w:r w:rsidR="002B6FE4" w:rsidRPr="00B92236">
        <w:rPr>
          <w:sz w:val="24"/>
          <w:szCs w:val="26"/>
        </w:rPr>
        <w:t xml:space="preserve"> Анти-магнит</w:t>
      </w:r>
      <w:r w:rsidR="002B6FE4">
        <w:rPr>
          <w:sz w:val="24"/>
          <w:szCs w:val="26"/>
        </w:rPr>
        <w:t>, пломбы-наклейки Барьер</w:t>
      </w:r>
      <w:r w:rsidR="002B6FE4" w:rsidRPr="00B92236">
        <w:rPr>
          <w:sz w:val="24"/>
          <w:szCs w:val="26"/>
        </w:rPr>
        <w:t>,</w:t>
      </w:r>
      <w:r w:rsidR="002B6FE4">
        <w:rPr>
          <w:sz w:val="24"/>
          <w:szCs w:val="26"/>
        </w:rPr>
        <w:t xml:space="preserve"> пломбы-наклейки Анти-магнит Ф1</w:t>
      </w:r>
      <w:r w:rsidR="002B6FE4" w:rsidRPr="00B92236">
        <w:rPr>
          <w:sz w:val="24"/>
          <w:szCs w:val="26"/>
        </w:rPr>
        <w:t>АМ, пломбы-наклейки 22х66</w:t>
      </w:r>
      <w:r w:rsidR="002B6FE4">
        <w:rPr>
          <w:sz w:val="24"/>
          <w:szCs w:val="26"/>
        </w:rPr>
        <w:t>мм</w:t>
      </w:r>
      <w:r w:rsidR="002B6FE4" w:rsidRPr="00B92236">
        <w:rPr>
          <w:sz w:val="24"/>
          <w:szCs w:val="26"/>
        </w:rPr>
        <w:t>,</w:t>
      </w:r>
      <w:r w:rsidR="002B6FE4">
        <w:rPr>
          <w:sz w:val="24"/>
          <w:szCs w:val="26"/>
        </w:rPr>
        <w:t xml:space="preserve"> пломбы-индикаторы </w:t>
      </w:r>
      <w:proofErr w:type="spellStart"/>
      <w:r w:rsidR="002B6FE4">
        <w:rPr>
          <w:sz w:val="24"/>
          <w:szCs w:val="26"/>
        </w:rPr>
        <w:t>антимагнит</w:t>
      </w:r>
      <w:proofErr w:type="spellEnd"/>
      <w:r w:rsidR="002B6FE4">
        <w:rPr>
          <w:sz w:val="24"/>
          <w:szCs w:val="26"/>
        </w:rPr>
        <w:t>.</w:t>
      </w:r>
      <w:r w:rsidR="002B6FE4" w:rsidRPr="00B92236">
        <w:rPr>
          <w:sz w:val="24"/>
          <w:szCs w:val="26"/>
        </w:rPr>
        <w:t xml:space="preserve"> с логотипом 20х65</w:t>
      </w:r>
      <w:r w:rsidR="002B6FE4">
        <w:rPr>
          <w:sz w:val="24"/>
          <w:szCs w:val="26"/>
        </w:rPr>
        <w:t>мм</w:t>
      </w:r>
      <w:r w:rsidR="002B6FE4" w:rsidRPr="00B45686">
        <w:rPr>
          <w:sz w:val="24"/>
          <w:szCs w:val="24"/>
        </w:rPr>
        <w:t>.</w:t>
      </w:r>
      <w:r w:rsidR="00CB50E6">
        <w:rPr>
          <w:sz w:val="24"/>
          <w:szCs w:val="26"/>
        </w:rPr>
        <w:t xml:space="preserve"> </w:t>
      </w:r>
      <w:r>
        <w:rPr>
          <w:sz w:val="24"/>
          <w:szCs w:val="24"/>
        </w:rPr>
        <w:t>для других отраслей и ведомств - сертификаты соответствия функциональных и технических показателей условиям эксплуатации и действующим отраслевым требованиям;</w:t>
      </w:r>
    </w:p>
    <w:p w:rsidR="005C1B63" w:rsidRPr="00EA3985" w:rsidRDefault="005C1B63" w:rsidP="005C1B63">
      <w:pPr>
        <w:pStyle w:val="a4"/>
        <w:numPr>
          <w:ilvl w:val="0"/>
          <w:numId w:val="4"/>
        </w:numPr>
        <w:tabs>
          <w:tab w:val="left" w:pos="0"/>
          <w:tab w:val="left" w:pos="993"/>
        </w:tabs>
        <w:spacing w:line="276" w:lineRule="auto"/>
        <w:ind w:left="144" w:firstLine="709"/>
        <w:rPr>
          <w:sz w:val="24"/>
          <w:szCs w:val="24"/>
        </w:rPr>
      </w:pPr>
      <w:r w:rsidRPr="00EA3985">
        <w:rPr>
          <w:sz w:val="24"/>
          <w:szCs w:val="24"/>
        </w:rPr>
        <w:t>сертификация должна быть проведена в соответствии с Постановлением Госстандарта РФ от 16 июля 1999 N 36 "О правилах проведения сертификации электрооборудования" (с изменениями от 3 января 2001 г., 21 августа 2002 г.);</w:t>
      </w:r>
    </w:p>
    <w:p w:rsidR="005C1B63" w:rsidRDefault="005C1B63" w:rsidP="005C1B63">
      <w:pPr>
        <w:pStyle w:val="a4"/>
        <w:numPr>
          <w:ilvl w:val="0"/>
          <w:numId w:val="4"/>
        </w:numPr>
        <w:tabs>
          <w:tab w:val="left" w:pos="0"/>
          <w:tab w:val="left" w:pos="993"/>
        </w:tabs>
        <w:spacing w:line="276" w:lineRule="auto"/>
        <w:ind w:left="144" w:firstLine="709"/>
        <w:rPr>
          <w:sz w:val="24"/>
          <w:szCs w:val="24"/>
        </w:rPr>
      </w:pPr>
      <w:r>
        <w:rPr>
          <w:sz w:val="24"/>
          <w:szCs w:val="24"/>
        </w:rPr>
        <w:t xml:space="preserve">наличие заключения о соответствии требованиям СанПиН и другим документам, устанавливающим требования к качеству и экологической безопасности продукции. </w:t>
      </w:r>
    </w:p>
    <w:p w:rsidR="005C1B63" w:rsidRDefault="005C1B63" w:rsidP="00EA3985">
      <w:pPr>
        <w:numPr>
          <w:ilvl w:val="1"/>
          <w:numId w:val="2"/>
        </w:numPr>
        <w:spacing w:line="276" w:lineRule="auto"/>
        <w:ind w:left="0" w:firstLine="709"/>
        <w:rPr>
          <w:sz w:val="24"/>
          <w:szCs w:val="24"/>
        </w:rPr>
      </w:pPr>
      <w:proofErr w:type="gramStart"/>
      <w:r>
        <w:rPr>
          <w:sz w:val="24"/>
          <w:szCs w:val="24"/>
        </w:rPr>
        <w:lastRenderedPageBreak/>
        <w:t xml:space="preserve">Участник закупочных процедур на право </w:t>
      </w:r>
      <w:r w:rsidR="00956F10">
        <w:rPr>
          <w:sz w:val="24"/>
          <w:szCs w:val="24"/>
        </w:rPr>
        <w:t>заключения договора на поставку</w:t>
      </w:r>
      <w:r w:rsidR="00956F10" w:rsidRPr="00956F10">
        <w:rPr>
          <w:sz w:val="24"/>
          <w:szCs w:val="26"/>
        </w:rPr>
        <w:t xml:space="preserve"> </w:t>
      </w:r>
      <w:r w:rsidR="00956F10">
        <w:rPr>
          <w:sz w:val="24"/>
          <w:szCs w:val="26"/>
        </w:rPr>
        <w:t>пломб свинцовых</w:t>
      </w:r>
      <w:r w:rsidR="00956F10" w:rsidRPr="00B92236">
        <w:rPr>
          <w:sz w:val="24"/>
          <w:szCs w:val="26"/>
        </w:rPr>
        <w:t xml:space="preserve"> </w:t>
      </w:r>
      <w:r w:rsidR="00956F10" w:rsidRPr="00B92236">
        <w:rPr>
          <w:sz w:val="24"/>
          <w:szCs w:val="26"/>
          <w:lang w:val="en-US"/>
        </w:rPr>
        <w:t>d</w:t>
      </w:r>
      <w:r w:rsidR="00956F10" w:rsidRPr="00B92236">
        <w:rPr>
          <w:sz w:val="24"/>
          <w:szCs w:val="26"/>
        </w:rPr>
        <w:t>10</w:t>
      </w:r>
      <w:r w:rsidR="00956F10">
        <w:rPr>
          <w:sz w:val="24"/>
          <w:szCs w:val="26"/>
        </w:rPr>
        <w:t>, пломб охранных пластиковых</w:t>
      </w:r>
      <w:r w:rsidR="00956F10" w:rsidRPr="00B92236">
        <w:rPr>
          <w:sz w:val="24"/>
          <w:szCs w:val="26"/>
        </w:rPr>
        <w:t xml:space="preserve"> Эксперт</w:t>
      </w:r>
      <w:r w:rsidR="00956F10">
        <w:rPr>
          <w:sz w:val="24"/>
          <w:szCs w:val="26"/>
        </w:rPr>
        <w:t>, пломб-индикаторов</w:t>
      </w:r>
      <w:r w:rsidR="00956F10" w:rsidRPr="00B92236">
        <w:rPr>
          <w:sz w:val="24"/>
          <w:szCs w:val="26"/>
        </w:rPr>
        <w:t xml:space="preserve"> Анти-магнит</w:t>
      </w:r>
      <w:r w:rsidR="00956F10">
        <w:rPr>
          <w:sz w:val="24"/>
          <w:szCs w:val="26"/>
        </w:rPr>
        <w:t>, пломб-наклеек Барьер</w:t>
      </w:r>
      <w:r w:rsidR="00956F10" w:rsidRPr="00B92236">
        <w:rPr>
          <w:sz w:val="24"/>
          <w:szCs w:val="26"/>
        </w:rPr>
        <w:t>,</w:t>
      </w:r>
      <w:r w:rsidR="00956F10">
        <w:rPr>
          <w:sz w:val="24"/>
          <w:szCs w:val="26"/>
        </w:rPr>
        <w:t xml:space="preserve"> пломб-наклеек Анти-магнит Ф1</w:t>
      </w:r>
      <w:r w:rsidR="00956F10" w:rsidRPr="00B92236">
        <w:rPr>
          <w:sz w:val="24"/>
          <w:szCs w:val="26"/>
        </w:rPr>
        <w:t>АМ</w:t>
      </w:r>
      <w:r w:rsidR="00956F10">
        <w:rPr>
          <w:sz w:val="24"/>
          <w:szCs w:val="26"/>
        </w:rPr>
        <w:t>, пломб-наклеек</w:t>
      </w:r>
      <w:r w:rsidR="00956F10" w:rsidRPr="00B92236">
        <w:rPr>
          <w:sz w:val="24"/>
          <w:szCs w:val="26"/>
        </w:rPr>
        <w:t xml:space="preserve"> 22х66</w:t>
      </w:r>
      <w:r w:rsidR="00956F10">
        <w:rPr>
          <w:sz w:val="24"/>
          <w:szCs w:val="26"/>
        </w:rPr>
        <w:t>мм</w:t>
      </w:r>
      <w:r w:rsidR="00956F10" w:rsidRPr="00B92236">
        <w:rPr>
          <w:sz w:val="24"/>
          <w:szCs w:val="26"/>
        </w:rPr>
        <w:t>,</w:t>
      </w:r>
      <w:r w:rsidR="00956F10">
        <w:rPr>
          <w:sz w:val="24"/>
          <w:szCs w:val="26"/>
        </w:rPr>
        <w:t xml:space="preserve"> пломб-индикаторов </w:t>
      </w:r>
      <w:proofErr w:type="spellStart"/>
      <w:r w:rsidR="00956F10">
        <w:rPr>
          <w:sz w:val="24"/>
          <w:szCs w:val="26"/>
        </w:rPr>
        <w:t>антимагнит</w:t>
      </w:r>
      <w:proofErr w:type="spellEnd"/>
      <w:r w:rsidR="00956F10">
        <w:rPr>
          <w:sz w:val="24"/>
          <w:szCs w:val="26"/>
        </w:rPr>
        <w:t>.</w:t>
      </w:r>
      <w:r w:rsidR="00956F10" w:rsidRPr="00B92236">
        <w:rPr>
          <w:sz w:val="24"/>
          <w:szCs w:val="26"/>
        </w:rPr>
        <w:t xml:space="preserve"> с логотипом 20х65</w:t>
      </w:r>
      <w:r w:rsidR="00956F10">
        <w:rPr>
          <w:sz w:val="24"/>
          <w:szCs w:val="26"/>
        </w:rPr>
        <w:t>мм</w:t>
      </w:r>
      <w:r w:rsidR="00956F10" w:rsidRPr="00B45686">
        <w:rPr>
          <w:sz w:val="24"/>
          <w:szCs w:val="24"/>
        </w:rPr>
        <w:t>.</w:t>
      </w:r>
      <w:r w:rsidR="00D53008">
        <w:rPr>
          <w:sz w:val="24"/>
          <w:szCs w:val="26"/>
        </w:rPr>
        <w:t xml:space="preserve"> </w:t>
      </w:r>
      <w:r>
        <w:rPr>
          <w:sz w:val="24"/>
          <w:szCs w:val="24"/>
        </w:rPr>
        <w:t>для нужд</w:t>
      </w:r>
      <w:r w:rsidR="002779E5">
        <w:rPr>
          <w:sz w:val="24"/>
          <w:szCs w:val="24"/>
        </w:rPr>
        <w:t xml:space="preserve"> филиала «Тулэнерго</w:t>
      </w:r>
      <w:r w:rsidR="0060578A">
        <w:rPr>
          <w:sz w:val="24"/>
          <w:szCs w:val="24"/>
        </w:rPr>
        <w:t>»</w:t>
      </w:r>
      <w:r>
        <w:rPr>
          <w:sz w:val="24"/>
          <w:szCs w:val="24"/>
        </w:rPr>
        <w:t xml:space="preserve"> ПАО «МРСК Центра</w:t>
      </w:r>
      <w:r w:rsidR="0060578A">
        <w:rPr>
          <w:sz w:val="24"/>
          <w:szCs w:val="24"/>
        </w:rPr>
        <w:t xml:space="preserve"> и Приволжья</w:t>
      </w:r>
      <w:r>
        <w:rPr>
          <w:sz w:val="24"/>
          <w:szCs w:val="24"/>
        </w:rPr>
        <w:t xml:space="preserve">» обязан предоставить в составе своего предложения документацию </w:t>
      </w:r>
      <w:r w:rsidRPr="00EA3985">
        <w:rPr>
          <w:sz w:val="24"/>
          <w:szCs w:val="24"/>
        </w:rPr>
        <w:t>(технические условия, руководство по эксплуатации и т.п.) на конкретный вид продукции, заверенную производителем</w:t>
      </w:r>
      <w:proofErr w:type="gramEnd"/>
      <w:r w:rsidRPr="00EA3985">
        <w:rPr>
          <w:sz w:val="24"/>
          <w:szCs w:val="24"/>
        </w:rPr>
        <w:t>.</w:t>
      </w:r>
      <w:r>
        <w:rPr>
          <w:sz w:val="24"/>
          <w:szCs w:val="24"/>
        </w:rPr>
        <w:t xml:space="preserve"> Данный документ должен подтверждать технические характеристики, заявленные поставщиком </w:t>
      </w:r>
      <w:r w:rsidR="00042032">
        <w:rPr>
          <w:sz w:val="24"/>
          <w:szCs w:val="24"/>
        </w:rPr>
        <w:t xml:space="preserve">товара </w:t>
      </w:r>
      <w:r>
        <w:rPr>
          <w:sz w:val="24"/>
          <w:szCs w:val="24"/>
        </w:rPr>
        <w:t>в техническом предложении.</w:t>
      </w:r>
    </w:p>
    <w:p w:rsidR="005C1B63" w:rsidRDefault="005C1B63" w:rsidP="00791987">
      <w:pPr>
        <w:numPr>
          <w:ilvl w:val="1"/>
          <w:numId w:val="2"/>
        </w:numPr>
        <w:spacing w:line="276" w:lineRule="auto"/>
        <w:ind w:left="0" w:firstLine="709"/>
        <w:rPr>
          <w:sz w:val="24"/>
          <w:szCs w:val="24"/>
        </w:rPr>
      </w:pPr>
      <w:r>
        <w:rPr>
          <w:sz w:val="24"/>
          <w:szCs w:val="24"/>
        </w:rPr>
        <w:t>Упаковка, транспортирование, условия и сроки хранения.</w:t>
      </w:r>
    </w:p>
    <w:p w:rsidR="005C1B63" w:rsidRDefault="005C1B63" w:rsidP="005C1B63">
      <w:pPr>
        <w:spacing w:line="276" w:lineRule="auto"/>
        <w:ind w:left="144" w:firstLine="709"/>
        <w:rPr>
          <w:sz w:val="24"/>
          <w:szCs w:val="24"/>
        </w:rPr>
      </w:pPr>
      <w:r>
        <w:rPr>
          <w:sz w:val="24"/>
          <w:szCs w:val="24"/>
        </w:rPr>
        <w:t xml:space="preserve">Упаковка, маркировка, </w:t>
      </w:r>
      <w:r w:rsidR="00CE0280">
        <w:rPr>
          <w:sz w:val="24"/>
          <w:szCs w:val="24"/>
        </w:rPr>
        <w:t>временная антикоррозионная защита, транспортирование, условия и сроки хранения оборудования должны соответствовать требованиям, указанным в технических условиях изготовителя изделия и требованиям ГОСТ 14192, ГОСТ 23216 и ГОСТ 15150-69. Порядок отгрузки, специальные требования к таре и упаковке должны быть определены в договоре на поставку продукции.</w:t>
      </w:r>
    </w:p>
    <w:p w:rsidR="005C1B63" w:rsidRDefault="005C1B63" w:rsidP="005C1B63">
      <w:pPr>
        <w:pStyle w:val="BodyText21"/>
        <w:tabs>
          <w:tab w:val="left" w:pos="0"/>
          <w:tab w:val="left" w:pos="1134"/>
        </w:tabs>
        <w:spacing w:line="276" w:lineRule="auto"/>
        <w:ind w:left="144"/>
        <w:rPr>
          <w:szCs w:val="24"/>
        </w:rPr>
      </w:pPr>
      <w:r>
        <w:rPr>
          <w:szCs w:val="24"/>
        </w:rPr>
        <w:t xml:space="preserve">Способ укладки и транспортировки </w:t>
      </w:r>
      <w:r w:rsidR="00CE0280">
        <w:rPr>
          <w:szCs w:val="24"/>
        </w:rPr>
        <w:t>данной продукции</w:t>
      </w:r>
      <w:r>
        <w:rPr>
          <w:szCs w:val="24"/>
        </w:rPr>
        <w:t xml:space="preserve"> должен предотвратить их повреждение или порчу во время перевозки и погрузке/разгрузке, а также воздействие осадков во время перевозки и при открытом хранении.</w:t>
      </w:r>
    </w:p>
    <w:p w:rsidR="005C1B63" w:rsidRDefault="005C1B63" w:rsidP="00791987">
      <w:pPr>
        <w:numPr>
          <w:ilvl w:val="1"/>
          <w:numId w:val="2"/>
        </w:numPr>
        <w:spacing w:line="276" w:lineRule="auto"/>
        <w:ind w:left="0" w:firstLine="709"/>
        <w:rPr>
          <w:sz w:val="24"/>
          <w:szCs w:val="24"/>
        </w:rPr>
      </w:pPr>
      <w:r w:rsidRPr="00791987">
        <w:rPr>
          <w:sz w:val="24"/>
          <w:szCs w:val="24"/>
        </w:rPr>
        <w:t>Каждая партия должна подвергаться приемо-сдаточным испытаниям.</w:t>
      </w:r>
    </w:p>
    <w:p w:rsidR="00CE0280" w:rsidRPr="00791987" w:rsidRDefault="00CE0280" w:rsidP="00CE0280">
      <w:pPr>
        <w:spacing w:line="276" w:lineRule="auto"/>
        <w:ind w:left="709" w:firstLine="0"/>
        <w:rPr>
          <w:sz w:val="24"/>
          <w:szCs w:val="24"/>
        </w:rPr>
      </w:pPr>
    </w:p>
    <w:p w:rsidR="005C1B63" w:rsidRPr="00791987" w:rsidRDefault="00AD18E7" w:rsidP="00791987">
      <w:pPr>
        <w:numPr>
          <w:ilvl w:val="0"/>
          <w:numId w:val="2"/>
        </w:numPr>
        <w:tabs>
          <w:tab w:val="left" w:pos="993"/>
        </w:tabs>
        <w:ind w:left="0" w:firstLine="709"/>
        <w:rPr>
          <w:b/>
          <w:bCs/>
          <w:sz w:val="24"/>
          <w:szCs w:val="24"/>
        </w:rPr>
      </w:pPr>
      <w:r w:rsidRPr="00791987">
        <w:rPr>
          <w:b/>
          <w:bCs/>
          <w:sz w:val="24"/>
          <w:szCs w:val="24"/>
        </w:rPr>
        <w:t>Гарантийные обязательства.</w:t>
      </w:r>
    </w:p>
    <w:p w:rsidR="00AD18E7" w:rsidRDefault="00AD18E7" w:rsidP="00791987">
      <w:pPr>
        <w:tabs>
          <w:tab w:val="left" w:pos="1134"/>
        </w:tabs>
        <w:spacing w:after="240"/>
        <w:rPr>
          <w:sz w:val="24"/>
          <w:szCs w:val="24"/>
        </w:rPr>
      </w:pPr>
      <w:r>
        <w:rPr>
          <w:sz w:val="24"/>
          <w:szCs w:val="24"/>
        </w:rPr>
        <w:t>Гарантия на поставляем</w:t>
      </w:r>
      <w:r w:rsidR="00CE0280">
        <w:rPr>
          <w:sz w:val="24"/>
          <w:szCs w:val="24"/>
        </w:rPr>
        <w:t>ую</w:t>
      </w:r>
      <w:r>
        <w:rPr>
          <w:sz w:val="24"/>
          <w:szCs w:val="24"/>
        </w:rPr>
        <w:t xml:space="preserve"> </w:t>
      </w:r>
      <w:r w:rsidR="00CE0280">
        <w:rPr>
          <w:sz w:val="24"/>
          <w:szCs w:val="24"/>
        </w:rPr>
        <w:t>продукцию</w:t>
      </w:r>
      <w:r>
        <w:rPr>
          <w:sz w:val="24"/>
          <w:szCs w:val="24"/>
        </w:rPr>
        <w:t xml:space="preserve"> должна распространяться не менее чем на 12 месяцев. Время начала исчисления гарантийного срока – с момента их поставки. Поставщик должен за свой счет и в сроки, согласованные с Покупателем, устранять любые дефекты, выявленные в период гарантийного срока.</w:t>
      </w:r>
    </w:p>
    <w:p w:rsidR="00AD18E7" w:rsidRPr="00791987" w:rsidRDefault="00AD18E7" w:rsidP="00791987">
      <w:pPr>
        <w:numPr>
          <w:ilvl w:val="0"/>
          <w:numId w:val="2"/>
        </w:numPr>
        <w:tabs>
          <w:tab w:val="left" w:pos="993"/>
        </w:tabs>
        <w:ind w:left="0" w:firstLine="709"/>
        <w:rPr>
          <w:b/>
          <w:bCs/>
          <w:sz w:val="24"/>
          <w:szCs w:val="24"/>
        </w:rPr>
      </w:pPr>
      <w:r w:rsidRPr="00791987">
        <w:rPr>
          <w:b/>
          <w:bCs/>
          <w:sz w:val="24"/>
          <w:szCs w:val="24"/>
        </w:rPr>
        <w:t>Требования к надежности и живучести продукции</w:t>
      </w:r>
    </w:p>
    <w:p w:rsidR="00AD18E7" w:rsidRPr="00791987" w:rsidRDefault="00042032" w:rsidP="00791987">
      <w:pPr>
        <w:pStyle w:val="a4"/>
        <w:tabs>
          <w:tab w:val="left" w:pos="1560"/>
        </w:tabs>
        <w:spacing w:after="240" w:line="276" w:lineRule="auto"/>
        <w:ind w:left="0" w:firstLine="709"/>
        <w:rPr>
          <w:sz w:val="24"/>
          <w:szCs w:val="24"/>
        </w:rPr>
      </w:pPr>
      <w:r>
        <w:rPr>
          <w:sz w:val="24"/>
          <w:szCs w:val="24"/>
        </w:rPr>
        <w:t>Поставляем</w:t>
      </w:r>
      <w:r w:rsidR="00B7222A">
        <w:rPr>
          <w:sz w:val="24"/>
          <w:szCs w:val="24"/>
        </w:rPr>
        <w:t>ые</w:t>
      </w:r>
      <w:r w:rsidR="00D53008">
        <w:rPr>
          <w:sz w:val="24"/>
          <w:szCs w:val="24"/>
        </w:rPr>
        <w:t xml:space="preserve"> </w:t>
      </w:r>
      <w:r w:rsidR="00B7222A">
        <w:rPr>
          <w:sz w:val="24"/>
          <w:szCs w:val="26"/>
        </w:rPr>
        <w:t>пломбы свинцовые</w:t>
      </w:r>
      <w:r w:rsidR="00B7222A" w:rsidRPr="00B92236">
        <w:rPr>
          <w:sz w:val="24"/>
          <w:szCs w:val="26"/>
        </w:rPr>
        <w:t xml:space="preserve"> </w:t>
      </w:r>
      <w:r w:rsidR="00B7222A" w:rsidRPr="00B92236">
        <w:rPr>
          <w:sz w:val="24"/>
          <w:szCs w:val="26"/>
          <w:lang w:val="en-US"/>
        </w:rPr>
        <w:t>d</w:t>
      </w:r>
      <w:r w:rsidR="00B7222A" w:rsidRPr="00B92236">
        <w:rPr>
          <w:sz w:val="24"/>
          <w:szCs w:val="26"/>
        </w:rPr>
        <w:t xml:space="preserve">10, </w:t>
      </w:r>
      <w:r w:rsidR="00B7222A">
        <w:rPr>
          <w:sz w:val="24"/>
          <w:szCs w:val="26"/>
        </w:rPr>
        <w:t>пломбы охранные пластиковые Эксперт, пломбы-индикаторы</w:t>
      </w:r>
      <w:r w:rsidR="00B7222A" w:rsidRPr="00B92236">
        <w:rPr>
          <w:sz w:val="24"/>
          <w:szCs w:val="26"/>
        </w:rPr>
        <w:t xml:space="preserve"> Анти-м</w:t>
      </w:r>
      <w:r w:rsidR="00B7222A">
        <w:rPr>
          <w:sz w:val="24"/>
          <w:szCs w:val="26"/>
        </w:rPr>
        <w:t>агнит, пломбы-наклейки Барьер 60х2</w:t>
      </w:r>
      <w:r w:rsidR="00B7222A" w:rsidRPr="00B92236">
        <w:rPr>
          <w:sz w:val="24"/>
          <w:szCs w:val="26"/>
        </w:rPr>
        <w:t>0</w:t>
      </w:r>
      <w:r w:rsidR="00B7222A">
        <w:rPr>
          <w:sz w:val="24"/>
          <w:szCs w:val="26"/>
        </w:rPr>
        <w:t>мм</w:t>
      </w:r>
      <w:r w:rsidR="00B7222A" w:rsidRPr="00B92236">
        <w:rPr>
          <w:sz w:val="24"/>
          <w:szCs w:val="26"/>
        </w:rPr>
        <w:t>, пломбы-наклейки Анти-магнит Ф</w:t>
      </w:r>
      <w:proofErr w:type="gramStart"/>
      <w:r w:rsidR="00B7222A" w:rsidRPr="00B92236">
        <w:rPr>
          <w:sz w:val="24"/>
          <w:szCs w:val="26"/>
        </w:rPr>
        <w:t>1</w:t>
      </w:r>
      <w:proofErr w:type="gramEnd"/>
      <w:r w:rsidR="00B7222A" w:rsidRPr="00B92236">
        <w:rPr>
          <w:sz w:val="24"/>
          <w:szCs w:val="26"/>
        </w:rPr>
        <w:t xml:space="preserve"> АМ, пломбы-н</w:t>
      </w:r>
      <w:r w:rsidR="00B7222A">
        <w:rPr>
          <w:sz w:val="24"/>
          <w:szCs w:val="26"/>
        </w:rPr>
        <w:t>аклейки 22х66мм, пломбы-индикаторы антимагнитные</w:t>
      </w:r>
      <w:r w:rsidR="00B7222A" w:rsidRPr="00B92236">
        <w:rPr>
          <w:sz w:val="24"/>
          <w:szCs w:val="26"/>
        </w:rPr>
        <w:t xml:space="preserve"> с логотипом 20х65</w:t>
      </w:r>
      <w:r w:rsidR="00B7222A">
        <w:rPr>
          <w:sz w:val="24"/>
          <w:szCs w:val="24"/>
        </w:rPr>
        <w:t>мм</w:t>
      </w:r>
      <w:r w:rsidR="004F1C50" w:rsidRPr="000C0DE7">
        <w:rPr>
          <w:sz w:val="24"/>
          <w:szCs w:val="24"/>
        </w:rPr>
        <w:t xml:space="preserve"> </w:t>
      </w:r>
      <w:r w:rsidR="00C96CED">
        <w:rPr>
          <w:sz w:val="24"/>
          <w:szCs w:val="24"/>
        </w:rPr>
        <w:t>должны</w:t>
      </w:r>
      <w:r w:rsidR="00AD18E7" w:rsidRPr="00791987">
        <w:rPr>
          <w:sz w:val="24"/>
          <w:szCs w:val="24"/>
        </w:rPr>
        <w:t xml:space="preserve"> обеспечивать эксплуатационные показатели в течение установленного срока службы (до списания).</w:t>
      </w:r>
    </w:p>
    <w:p w:rsidR="00AD18E7" w:rsidRPr="00791987" w:rsidRDefault="00AD18E7" w:rsidP="00791987">
      <w:pPr>
        <w:numPr>
          <w:ilvl w:val="0"/>
          <w:numId w:val="2"/>
        </w:numPr>
        <w:tabs>
          <w:tab w:val="left" w:pos="993"/>
        </w:tabs>
        <w:ind w:left="0" w:firstLine="709"/>
        <w:rPr>
          <w:b/>
          <w:bCs/>
          <w:sz w:val="24"/>
          <w:szCs w:val="24"/>
        </w:rPr>
      </w:pPr>
      <w:r w:rsidRPr="00791987">
        <w:rPr>
          <w:b/>
          <w:bCs/>
          <w:sz w:val="24"/>
          <w:szCs w:val="24"/>
        </w:rPr>
        <w:t>Маркировка, состав технической и эксплуатационной документации.</w:t>
      </w:r>
    </w:p>
    <w:p w:rsidR="00AD18E7" w:rsidRDefault="00AD18E7" w:rsidP="00AD18E7">
      <w:pPr>
        <w:pStyle w:val="a4"/>
        <w:tabs>
          <w:tab w:val="left" w:pos="1560"/>
        </w:tabs>
        <w:spacing w:line="276" w:lineRule="auto"/>
        <w:ind w:left="0" w:firstLine="709"/>
        <w:rPr>
          <w:sz w:val="24"/>
          <w:szCs w:val="24"/>
        </w:rPr>
      </w:pPr>
      <w:r>
        <w:rPr>
          <w:sz w:val="24"/>
          <w:szCs w:val="24"/>
        </w:rPr>
        <w:t xml:space="preserve">Маркировка </w:t>
      </w:r>
      <w:r w:rsidR="00042032">
        <w:rPr>
          <w:sz w:val="24"/>
          <w:szCs w:val="24"/>
        </w:rPr>
        <w:t>товара</w:t>
      </w:r>
      <w:r>
        <w:rPr>
          <w:sz w:val="24"/>
          <w:szCs w:val="24"/>
        </w:rPr>
        <w:t xml:space="preserve"> должна соответствовать </w:t>
      </w:r>
      <w:r w:rsidR="00080585">
        <w:rPr>
          <w:sz w:val="24"/>
          <w:szCs w:val="24"/>
        </w:rPr>
        <w:t>требованиям</w:t>
      </w:r>
      <w:r w:rsidR="00042032">
        <w:rPr>
          <w:sz w:val="24"/>
          <w:szCs w:val="24"/>
        </w:rPr>
        <w:t xml:space="preserve"> СНиП и ГОСТ</w:t>
      </w:r>
      <w:r w:rsidR="00080585">
        <w:rPr>
          <w:sz w:val="24"/>
          <w:szCs w:val="24"/>
        </w:rPr>
        <w:t>,</w:t>
      </w:r>
      <w:r>
        <w:rPr>
          <w:sz w:val="24"/>
          <w:szCs w:val="24"/>
        </w:rPr>
        <w:t xml:space="preserve"> перечисленны</w:t>
      </w:r>
      <w:r w:rsidR="00080585">
        <w:rPr>
          <w:sz w:val="24"/>
          <w:szCs w:val="24"/>
        </w:rPr>
        <w:t>м</w:t>
      </w:r>
      <w:r>
        <w:rPr>
          <w:sz w:val="24"/>
          <w:szCs w:val="24"/>
        </w:rPr>
        <w:t xml:space="preserve"> в </w:t>
      </w:r>
      <w:r w:rsidR="00080585">
        <w:rPr>
          <w:sz w:val="24"/>
          <w:szCs w:val="24"/>
        </w:rPr>
        <w:t>настоящем</w:t>
      </w:r>
      <w:r>
        <w:rPr>
          <w:sz w:val="24"/>
          <w:szCs w:val="24"/>
        </w:rPr>
        <w:t xml:space="preserve"> ТЗ (для конкретного типа номенклатуры).</w:t>
      </w:r>
      <w:r w:rsidR="00042032">
        <w:rPr>
          <w:sz w:val="24"/>
          <w:szCs w:val="24"/>
        </w:rPr>
        <w:t xml:space="preserve"> Маркировка товара, содержание и способ нанесения ее указывается в стандартах или технических условиях на товар конкретных типов. </w:t>
      </w:r>
    </w:p>
    <w:p w:rsidR="008B4D6E" w:rsidRDefault="00AD18E7" w:rsidP="00791987">
      <w:pPr>
        <w:pStyle w:val="a4"/>
        <w:tabs>
          <w:tab w:val="left" w:pos="1560"/>
        </w:tabs>
        <w:spacing w:after="240"/>
        <w:ind w:left="0" w:firstLine="709"/>
        <w:rPr>
          <w:sz w:val="24"/>
          <w:szCs w:val="24"/>
        </w:rPr>
      </w:pPr>
      <w:r>
        <w:rPr>
          <w:sz w:val="24"/>
          <w:szCs w:val="24"/>
        </w:rPr>
        <w:t xml:space="preserve">По всем видам </w:t>
      </w:r>
      <w:r w:rsidR="00042032">
        <w:rPr>
          <w:sz w:val="24"/>
          <w:szCs w:val="24"/>
        </w:rPr>
        <w:t>товара</w:t>
      </w:r>
      <w:r>
        <w:rPr>
          <w:sz w:val="24"/>
          <w:szCs w:val="24"/>
        </w:rPr>
        <w:t xml:space="preserve"> Поставщик должен предоставить полный комплект технической и эксплуатационной документации на русском языке, подготовленной в соответствии с ГОСТ </w:t>
      </w:r>
      <w:r w:rsidR="00042032">
        <w:rPr>
          <w:sz w:val="24"/>
          <w:szCs w:val="24"/>
        </w:rPr>
        <w:t>и СНиП</w:t>
      </w:r>
      <w:r>
        <w:rPr>
          <w:sz w:val="24"/>
          <w:szCs w:val="24"/>
        </w:rPr>
        <w:t xml:space="preserve">, обеспечению правильной и безопасной эксплуатации, технического обслуживания поставляемых </w:t>
      </w:r>
      <w:r w:rsidR="00042032">
        <w:rPr>
          <w:sz w:val="24"/>
          <w:szCs w:val="24"/>
        </w:rPr>
        <w:t>товаров</w:t>
      </w:r>
      <w:r>
        <w:rPr>
          <w:sz w:val="24"/>
          <w:szCs w:val="24"/>
        </w:rPr>
        <w:t xml:space="preserve">. </w:t>
      </w:r>
    </w:p>
    <w:p w:rsidR="00AA42CD" w:rsidRDefault="00AA42CD" w:rsidP="00AA42CD">
      <w:pPr>
        <w:numPr>
          <w:ilvl w:val="0"/>
          <w:numId w:val="2"/>
        </w:numPr>
        <w:tabs>
          <w:tab w:val="left" w:pos="993"/>
        </w:tabs>
        <w:ind w:left="0" w:firstLine="709"/>
        <w:rPr>
          <w:b/>
          <w:bCs/>
          <w:sz w:val="24"/>
          <w:szCs w:val="24"/>
        </w:rPr>
      </w:pPr>
      <w:r w:rsidRPr="002F3137">
        <w:rPr>
          <w:b/>
          <w:bCs/>
          <w:sz w:val="24"/>
          <w:szCs w:val="24"/>
        </w:rPr>
        <w:t>Стоимость продукции.</w:t>
      </w:r>
    </w:p>
    <w:p w:rsidR="00AA42CD" w:rsidRPr="00AA42CD" w:rsidRDefault="00AA42CD" w:rsidP="00AA42CD">
      <w:pPr>
        <w:tabs>
          <w:tab w:val="left" w:pos="1134"/>
        </w:tabs>
        <w:spacing w:after="240"/>
        <w:rPr>
          <w:sz w:val="24"/>
          <w:szCs w:val="24"/>
        </w:rPr>
      </w:pPr>
      <w:r w:rsidRPr="00AA42CD">
        <w:rPr>
          <w:sz w:val="24"/>
          <w:szCs w:val="24"/>
        </w:rPr>
        <w:t xml:space="preserve">Цена товара должна включать все затраты Поставщика, связанные с выполнением поставок, в том числе расходы на транспортировку товара до Покупателя и разгрузку товара, стоимость тары и прочие расходы, связанные с доставкой товара а адрес Покупателя, страховые взносы, налоги, сборы, платежи и другие обязательные отчисления, производимые Поставщиков в соответствии с установленным законодательством порядком.     </w:t>
      </w:r>
    </w:p>
    <w:p w:rsidR="00791987" w:rsidRPr="00791987" w:rsidRDefault="00791987" w:rsidP="00791987">
      <w:pPr>
        <w:numPr>
          <w:ilvl w:val="0"/>
          <w:numId w:val="2"/>
        </w:numPr>
        <w:tabs>
          <w:tab w:val="left" w:pos="993"/>
        </w:tabs>
        <w:ind w:left="0" w:firstLine="709"/>
        <w:rPr>
          <w:b/>
          <w:bCs/>
          <w:sz w:val="24"/>
          <w:szCs w:val="24"/>
        </w:rPr>
      </w:pPr>
      <w:r w:rsidRPr="00791987">
        <w:rPr>
          <w:b/>
          <w:bCs/>
          <w:sz w:val="24"/>
          <w:szCs w:val="24"/>
        </w:rPr>
        <w:lastRenderedPageBreak/>
        <w:t>Правила приемки продукции.</w:t>
      </w:r>
    </w:p>
    <w:p w:rsidR="00791987" w:rsidRPr="00791987" w:rsidRDefault="00791987" w:rsidP="00791987">
      <w:pPr>
        <w:tabs>
          <w:tab w:val="left" w:pos="1134"/>
        </w:tabs>
        <w:rPr>
          <w:sz w:val="24"/>
          <w:szCs w:val="24"/>
        </w:rPr>
      </w:pPr>
      <w:r w:rsidRPr="00791987">
        <w:rPr>
          <w:sz w:val="24"/>
          <w:szCs w:val="24"/>
        </w:rPr>
        <w:t xml:space="preserve">Каждая партия </w:t>
      </w:r>
      <w:r w:rsidR="00042032">
        <w:rPr>
          <w:sz w:val="24"/>
          <w:szCs w:val="24"/>
        </w:rPr>
        <w:t>товара</w:t>
      </w:r>
      <w:r w:rsidRPr="00791987">
        <w:rPr>
          <w:sz w:val="24"/>
          <w:szCs w:val="24"/>
        </w:rPr>
        <w:t xml:space="preserve"> должна пройти входной контроль, осуществляемый предс</w:t>
      </w:r>
      <w:r w:rsidR="002779E5">
        <w:rPr>
          <w:sz w:val="24"/>
          <w:szCs w:val="24"/>
        </w:rPr>
        <w:t>тавителями филиала «Тулэнерго</w:t>
      </w:r>
      <w:r w:rsidRPr="00791987">
        <w:rPr>
          <w:sz w:val="24"/>
          <w:szCs w:val="24"/>
        </w:rPr>
        <w:t>» ПАО «МРСК Центра и Приволжья» и ответственными представителями Поставщика при получении их на склад.</w:t>
      </w:r>
    </w:p>
    <w:p w:rsidR="00791987" w:rsidRDefault="00791987" w:rsidP="002F3137">
      <w:pPr>
        <w:tabs>
          <w:tab w:val="left" w:pos="1134"/>
        </w:tabs>
        <w:spacing w:after="240"/>
        <w:rPr>
          <w:sz w:val="24"/>
          <w:szCs w:val="24"/>
        </w:rPr>
      </w:pPr>
      <w:r>
        <w:rPr>
          <w:sz w:val="24"/>
          <w:szCs w:val="24"/>
        </w:rPr>
        <w:t>В случае выявления дефектов, в том числе и скрытых, Поставщик обязан за свой счет заменить поставленную продукцию.</w:t>
      </w:r>
    </w:p>
    <w:p w:rsidR="00884929" w:rsidRPr="00884929" w:rsidRDefault="00884929" w:rsidP="00884929">
      <w:pPr>
        <w:tabs>
          <w:tab w:val="left" w:pos="1134"/>
        </w:tabs>
        <w:rPr>
          <w:sz w:val="24"/>
          <w:szCs w:val="24"/>
        </w:rPr>
      </w:pPr>
    </w:p>
    <w:p w:rsidR="00791987" w:rsidRDefault="00791987" w:rsidP="00791987">
      <w:pPr>
        <w:rPr>
          <w:sz w:val="26"/>
          <w:szCs w:val="26"/>
        </w:rPr>
      </w:pPr>
    </w:p>
    <w:p w:rsidR="00791987" w:rsidRDefault="00884929" w:rsidP="00791987">
      <w:pPr>
        <w:ind w:firstLine="0"/>
        <w:rPr>
          <w:sz w:val="26"/>
          <w:szCs w:val="26"/>
        </w:rPr>
      </w:pPr>
      <w:r>
        <w:rPr>
          <w:sz w:val="26"/>
          <w:szCs w:val="26"/>
          <w:u w:val="single"/>
        </w:rPr>
        <w:t xml:space="preserve">             </w:t>
      </w:r>
      <w:r w:rsidRPr="00884929">
        <w:rPr>
          <w:sz w:val="26"/>
          <w:szCs w:val="26"/>
          <w:u w:val="single"/>
        </w:rPr>
        <w:t xml:space="preserve">Начальник службы </w:t>
      </w:r>
      <w:r w:rsidR="00EA3B22">
        <w:rPr>
          <w:sz w:val="26"/>
          <w:szCs w:val="26"/>
          <w:u w:val="single"/>
        </w:rPr>
        <w:t xml:space="preserve">         </w:t>
      </w:r>
      <w:r>
        <w:rPr>
          <w:sz w:val="26"/>
          <w:szCs w:val="26"/>
          <w:u w:val="single"/>
        </w:rPr>
        <w:t xml:space="preserve">  /                               </w:t>
      </w:r>
      <w:r w:rsidR="00791987">
        <w:rPr>
          <w:sz w:val="26"/>
          <w:szCs w:val="26"/>
        </w:rPr>
        <w:t>/</w:t>
      </w:r>
      <w:r>
        <w:rPr>
          <w:sz w:val="26"/>
          <w:szCs w:val="26"/>
        </w:rPr>
        <w:t xml:space="preserve">  </w:t>
      </w:r>
      <w:r w:rsidR="0063771C">
        <w:rPr>
          <w:sz w:val="26"/>
          <w:szCs w:val="26"/>
          <w:u w:val="single"/>
          <w:lang w:val="en-US"/>
        </w:rPr>
        <w:t xml:space="preserve">                              </w:t>
      </w:r>
      <w:bookmarkStart w:id="1" w:name="_GoBack"/>
      <w:bookmarkEnd w:id="1"/>
      <w:r w:rsidR="00791987">
        <w:rPr>
          <w:sz w:val="26"/>
          <w:szCs w:val="26"/>
        </w:rPr>
        <w:t xml:space="preserve">                                                                                                                        </w:t>
      </w:r>
    </w:p>
    <w:p w:rsidR="00791987" w:rsidRDefault="00791987" w:rsidP="00791987">
      <w:pPr>
        <w:ind w:firstLine="0"/>
        <w:rPr>
          <w:sz w:val="22"/>
          <w:szCs w:val="22"/>
        </w:rPr>
      </w:pPr>
      <w:r>
        <w:rPr>
          <w:sz w:val="22"/>
          <w:szCs w:val="22"/>
        </w:rPr>
        <w:t xml:space="preserve">                                       должность                                                    подпись                      Фамилия И.О.         </w:t>
      </w:r>
    </w:p>
    <w:p w:rsidR="00791987" w:rsidRPr="00791987" w:rsidRDefault="00791987" w:rsidP="00791987">
      <w:pPr>
        <w:pStyle w:val="a4"/>
        <w:ind w:left="1429" w:firstLine="0"/>
        <w:rPr>
          <w:b/>
        </w:rPr>
      </w:pPr>
    </w:p>
    <w:sectPr w:rsidR="00791987" w:rsidRPr="00791987" w:rsidSect="00EF116C">
      <w:pgSz w:w="11906" w:h="16838"/>
      <w:pgMar w:top="1134" w:right="849"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2C4066"/>
    <w:multiLevelType w:val="multilevel"/>
    <w:tmpl w:val="BC6CEA3A"/>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sz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
    <w:nsid w:val="478A395C"/>
    <w:multiLevelType w:val="multilevel"/>
    <w:tmpl w:val="9B4EA31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rPr>
    </w:lvl>
    <w:lvl w:ilvl="2">
      <w:start w:val="1"/>
      <w:numFmt w:val="decimal"/>
      <w:lvlText w:val="%1.%2.%3"/>
      <w:lvlJc w:val="left"/>
      <w:pPr>
        <w:tabs>
          <w:tab w:val="num" w:pos="1314"/>
        </w:tabs>
        <w:ind w:left="1314" w:hanging="1134"/>
      </w:pPr>
      <w:rPr>
        <w:rFonts w:hint="default"/>
        <w:b/>
        <w:i w:val="0"/>
        <w:sz w:val="24"/>
        <w:szCs w:val="24"/>
      </w:rPr>
    </w:lvl>
    <w:lvl w:ilvl="3">
      <w:start w:val="1"/>
      <w:numFmt w:val="decimal"/>
      <w:lvlText w:val="%1.%2.%3.%4"/>
      <w:lvlJc w:val="left"/>
      <w:pPr>
        <w:tabs>
          <w:tab w:val="num" w:pos="1134"/>
        </w:tabs>
        <w:ind w:left="1134" w:hanging="1134"/>
      </w:pPr>
      <w:rPr>
        <w:rFonts w:hint="default"/>
        <w:b/>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
    <w:nsid w:val="4D127672"/>
    <w:multiLevelType w:val="hybridMultilevel"/>
    <w:tmpl w:val="78582568"/>
    <w:lvl w:ilvl="0" w:tplc="15BC2890">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753B3C48"/>
    <w:multiLevelType w:val="multilevel"/>
    <w:tmpl w:val="C40464E4"/>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10B"/>
    <w:rsid w:val="00001CAF"/>
    <w:rsid w:val="000024E5"/>
    <w:rsid w:val="00004154"/>
    <w:rsid w:val="000042D0"/>
    <w:rsid w:val="00006839"/>
    <w:rsid w:val="000138DD"/>
    <w:rsid w:val="00013D04"/>
    <w:rsid w:val="00013D50"/>
    <w:rsid w:val="00014B8F"/>
    <w:rsid w:val="00022271"/>
    <w:rsid w:val="0002237A"/>
    <w:rsid w:val="00023D59"/>
    <w:rsid w:val="00025009"/>
    <w:rsid w:val="000270A6"/>
    <w:rsid w:val="00032EBF"/>
    <w:rsid w:val="000336DF"/>
    <w:rsid w:val="00033DF5"/>
    <w:rsid w:val="00035CCF"/>
    <w:rsid w:val="00042032"/>
    <w:rsid w:val="00043FFB"/>
    <w:rsid w:val="00044544"/>
    <w:rsid w:val="0004741C"/>
    <w:rsid w:val="000503B6"/>
    <w:rsid w:val="00051161"/>
    <w:rsid w:val="00053332"/>
    <w:rsid w:val="000566DC"/>
    <w:rsid w:val="0005774A"/>
    <w:rsid w:val="0006058D"/>
    <w:rsid w:val="00061D73"/>
    <w:rsid w:val="00062EC5"/>
    <w:rsid w:val="000668C6"/>
    <w:rsid w:val="000708E2"/>
    <w:rsid w:val="00071BB0"/>
    <w:rsid w:val="000765B0"/>
    <w:rsid w:val="00076828"/>
    <w:rsid w:val="0007792C"/>
    <w:rsid w:val="00077A53"/>
    <w:rsid w:val="00080585"/>
    <w:rsid w:val="000843A3"/>
    <w:rsid w:val="000849E2"/>
    <w:rsid w:val="00085930"/>
    <w:rsid w:val="0008676C"/>
    <w:rsid w:val="0008710C"/>
    <w:rsid w:val="00087AD5"/>
    <w:rsid w:val="00087E9E"/>
    <w:rsid w:val="00090906"/>
    <w:rsid w:val="000913CA"/>
    <w:rsid w:val="00092155"/>
    <w:rsid w:val="00097A8C"/>
    <w:rsid w:val="000A0239"/>
    <w:rsid w:val="000A1CE9"/>
    <w:rsid w:val="000A3072"/>
    <w:rsid w:val="000A37F2"/>
    <w:rsid w:val="000A3E7A"/>
    <w:rsid w:val="000A4B6B"/>
    <w:rsid w:val="000A4F03"/>
    <w:rsid w:val="000B2A19"/>
    <w:rsid w:val="000B3D5A"/>
    <w:rsid w:val="000B578B"/>
    <w:rsid w:val="000B5D98"/>
    <w:rsid w:val="000B72EA"/>
    <w:rsid w:val="000B74CE"/>
    <w:rsid w:val="000B7A3B"/>
    <w:rsid w:val="000C0509"/>
    <w:rsid w:val="000C0DE7"/>
    <w:rsid w:val="000C2546"/>
    <w:rsid w:val="000C587B"/>
    <w:rsid w:val="000C5C16"/>
    <w:rsid w:val="000C5E5D"/>
    <w:rsid w:val="000C6A71"/>
    <w:rsid w:val="000C6E4D"/>
    <w:rsid w:val="000C78AD"/>
    <w:rsid w:val="000D49AD"/>
    <w:rsid w:val="000E132A"/>
    <w:rsid w:val="000E34BC"/>
    <w:rsid w:val="000E4D07"/>
    <w:rsid w:val="000E7AA0"/>
    <w:rsid w:val="000F02F1"/>
    <w:rsid w:val="000F0950"/>
    <w:rsid w:val="000F108F"/>
    <w:rsid w:val="000F13D8"/>
    <w:rsid w:val="000F5AE7"/>
    <w:rsid w:val="000F75A2"/>
    <w:rsid w:val="00105E5F"/>
    <w:rsid w:val="00106EBD"/>
    <w:rsid w:val="00110398"/>
    <w:rsid w:val="001122CF"/>
    <w:rsid w:val="00122B82"/>
    <w:rsid w:val="00122D66"/>
    <w:rsid w:val="00127C43"/>
    <w:rsid w:val="0013150A"/>
    <w:rsid w:val="00137858"/>
    <w:rsid w:val="00137D4E"/>
    <w:rsid w:val="00137DC3"/>
    <w:rsid w:val="00140731"/>
    <w:rsid w:val="00141149"/>
    <w:rsid w:val="00144EC4"/>
    <w:rsid w:val="001450AC"/>
    <w:rsid w:val="0014739E"/>
    <w:rsid w:val="00151681"/>
    <w:rsid w:val="001517DD"/>
    <w:rsid w:val="00151DB7"/>
    <w:rsid w:val="00154301"/>
    <w:rsid w:val="001617D3"/>
    <w:rsid w:val="00163BA4"/>
    <w:rsid w:val="00166201"/>
    <w:rsid w:val="00183C42"/>
    <w:rsid w:val="00191FF2"/>
    <w:rsid w:val="00193E87"/>
    <w:rsid w:val="00194A51"/>
    <w:rsid w:val="00195E47"/>
    <w:rsid w:val="00196FFA"/>
    <w:rsid w:val="00197CEE"/>
    <w:rsid w:val="001A008F"/>
    <w:rsid w:val="001A06D7"/>
    <w:rsid w:val="001A1FCC"/>
    <w:rsid w:val="001A525E"/>
    <w:rsid w:val="001A602F"/>
    <w:rsid w:val="001A6543"/>
    <w:rsid w:val="001B0DCA"/>
    <w:rsid w:val="001B27D2"/>
    <w:rsid w:val="001B2EB4"/>
    <w:rsid w:val="001B7498"/>
    <w:rsid w:val="001C1D62"/>
    <w:rsid w:val="001C5B4C"/>
    <w:rsid w:val="001C5BF6"/>
    <w:rsid w:val="001D3832"/>
    <w:rsid w:val="001E0BD3"/>
    <w:rsid w:val="001E0F75"/>
    <w:rsid w:val="001E75A9"/>
    <w:rsid w:val="001E760E"/>
    <w:rsid w:val="001E7879"/>
    <w:rsid w:val="001F018D"/>
    <w:rsid w:val="001F33B7"/>
    <w:rsid w:val="001F3786"/>
    <w:rsid w:val="001F3850"/>
    <w:rsid w:val="001F3BEC"/>
    <w:rsid w:val="001F491F"/>
    <w:rsid w:val="001F6BF4"/>
    <w:rsid w:val="00210123"/>
    <w:rsid w:val="00210413"/>
    <w:rsid w:val="0021178E"/>
    <w:rsid w:val="0021238B"/>
    <w:rsid w:val="00213F85"/>
    <w:rsid w:val="00215ABF"/>
    <w:rsid w:val="002207F1"/>
    <w:rsid w:val="002232D3"/>
    <w:rsid w:val="00224FB2"/>
    <w:rsid w:val="002301CD"/>
    <w:rsid w:val="0023112E"/>
    <w:rsid w:val="0023384F"/>
    <w:rsid w:val="0023745B"/>
    <w:rsid w:val="00237F0A"/>
    <w:rsid w:val="00241B60"/>
    <w:rsid w:val="00242D50"/>
    <w:rsid w:val="00243F90"/>
    <w:rsid w:val="00250DFE"/>
    <w:rsid w:val="00254516"/>
    <w:rsid w:val="00254524"/>
    <w:rsid w:val="00255F9D"/>
    <w:rsid w:val="00262078"/>
    <w:rsid w:val="002628A8"/>
    <w:rsid w:val="00262EFF"/>
    <w:rsid w:val="002649C9"/>
    <w:rsid w:val="00265269"/>
    <w:rsid w:val="002666B5"/>
    <w:rsid w:val="00272687"/>
    <w:rsid w:val="00273A05"/>
    <w:rsid w:val="002779E5"/>
    <w:rsid w:val="0028206C"/>
    <w:rsid w:val="002848E8"/>
    <w:rsid w:val="00291212"/>
    <w:rsid w:val="0029188C"/>
    <w:rsid w:val="00296C0D"/>
    <w:rsid w:val="0029753D"/>
    <w:rsid w:val="002978CB"/>
    <w:rsid w:val="002A1B93"/>
    <w:rsid w:val="002A2593"/>
    <w:rsid w:val="002A61B1"/>
    <w:rsid w:val="002A6628"/>
    <w:rsid w:val="002A6DF4"/>
    <w:rsid w:val="002A6F1D"/>
    <w:rsid w:val="002B1912"/>
    <w:rsid w:val="002B6FE4"/>
    <w:rsid w:val="002C1783"/>
    <w:rsid w:val="002C1C72"/>
    <w:rsid w:val="002C5B4E"/>
    <w:rsid w:val="002D0073"/>
    <w:rsid w:val="002D7C59"/>
    <w:rsid w:val="002E2B6F"/>
    <w:rsid w:val="002E3648"/>
    <w:rsid w:val="002E4EDB"/>
    <w:rsid w:val="002E6F93"/>
    <w:rsid w:val="002F3137"/>
    <w:rsid w:val="002F3F02"/>
    <w:rsid w:val="002F4D65"/>
    <w:rsid w:val="002F6EB5"/>
    <w:rsid w:val="002F72A7"/>
    <w:rsid w:val="003024BE"/>
    <w:rsid w:val="003066DE"/>
    <w:rsid w:val="00307B40"/>
    <w:rsid w:val="0031152F"/>
    <w:rsid w:val="00313758"/>
    <w:rsid w:val="00323EEB"/>
    <w:rsid w:val="003246BC"/>
    <w:rsid w:val="00327690"/>
    <w:rsid w:val="00327818"/>
    <w:rsid w:val="0033021A"/>
    <w:rsid w:val="003310F8"/>
    <w:rsid w:val="00331668"/>
    <w:rsid w:val="00331F7D"/>
    <w:rsid w:val="00336DA6"/>
    <w:rsid w:val="00337D14"/>
    <w:rsid w:val="00340874"/>
    <w:rsid w:val="00344862"/>
    <w:rsid w:val="003451A1"/>
    <w:rsid w:val="00346362"/>
    <w:rsid w:val="00350D8E"/>
    <w:rsid w:val="00352509"/>
    <w:rsid w:val="00352BBE"/>
    <w:rsid w:val="00353DD1"/>
    <w:rsid w:val="00354DC1"/>
    <w:rsid w:val="003563CD"/>
    <w:rsid w:val="00362413"/>
    <w:rsid w:val="00362A27"/>
    <w:rsid w:val="00371050"/>
    <w:rsid w:val="00371AD4"/>
    <w:rsid w:val="00373DBF"/>
    <w:rsid w:val="003741F4"/>
    <w:rsid w:val="003772FD"/>
    <w:rsid w:val="00383482"/>
    <w:rsid w:val="00384437"/>
    <w:rsid w:val="00385035"/>
    <w:rsid w:val="00391286"/>
    <w:rsid w:val="00391EB3"/>
    <w:rsid w:val="0039279C"/>
    <w:rsid w:val="0039386D"/>
    <w:rsid w:val="00393D12"/>
    <w:rsid w:val="00395426"/>
    <w:rsid w:val="00395A1A"/>
    <w:rsid w:val="0039718C"/>
    <w:rsid w:val="003A4E9A"/>
    <w:rsid w:val="003B054D"/>
    <w:rsid w:val="003B2168"/>
    <w:rsid w:val="003B3810"/>
    <w:rsid w:val="003B48B5"/>
    <w:rsid w:val="003B4CED"/>
    <w:rsid w:val="003B5E13"/>
    <w:rsid w:val="003B646E"/>
    <w:rsid w:val="003C0D63"/>
    <w:rsid w:val="003C35CD"/>
    <w:rsid w:val="003C500A"/>
    <w:rsid w:val="003C6A8C"/>
    <w:rsid w:val="003C71D9"/>
    <w:rsid w:val="003D2C5F"/>
    <w:rsid w:val="003D3A76"/>
    <w:rsid w:val="003D4487"/>
    <w:rsid w:val="003D4FB7"/>
    <w:rsid w:val="003D5A1B"/>
    <w:rsid w:val="003D5AB8"/>
    <w:rsid w:val="003E00A9"/>
    <w:rsid w:val="003E06C1"/>
    <w:rsid w:val="003E24FB"/>
    <w:rsid w:val="003E432F"/>
    <w:rsid w:val="003F05AC"/>
    <w:rsid w:val="003F219E"/>
    <w:rsid w:val="00405780"/>
    <w:rsid w:val="00406657"/>
    <w:rsid w:val="00416988"/>
    <w:rsid w:val="004213BD"/>
    <w:rsid w:val="00424A14"/>
    <w:rsid w:val="0042551D"/>
    <w:rsid w:val="00427E94"/>
    <w:rsid w:val="00432CAF"/>
    <w:rsid w:val="00437B3C"/>
    <w:rsid w:val="00440004"/>
    <w:rsid w:val="00443485"/>
    <w:rsid w:val="00445524"/>
    <w:rsid w:val="004459DD"/>
    <w:rsid w:val="00446791"/>
    <w:rsid w:val="0045563A"/>
    <w:rsid w:val="0045705F"/>
    <w:rsid w:val="00460ED4"/>
    <w:rsid w:val="00464ECC"/>
    <w:rsid w:val="00470E64"/>
    <w:rsid w:val="004759ED"/>
    <w:rsid w:val="00476526"/>
    <w:rsid w:val="004771E0"/>
    <w:rsid w:val="004815A9"/>
    <w:rsid w:val="00491873"/>
    <w:rsid w:val="00492D24"/>
    <w:rsid w:val="004A262E"/>
    <w:rsid w:val="004A3B94"/>
    <w:rsid w:val="004A4DBA"/>
    <w:rsid w:val="004B0033"/>
    <w:rsid w:val="004B2A68"/>
    <w:rsid w:val="004B370A"/>
    <w:rsid w:val="004B47B3"/>
    <w:rsid w:val="004B5A6F"/>
    <w:rsid w:val="004C0560"/>
    <w:rsid w:val="004D07D8"/>
    <w:rsid w:val="004D2E18"/>
    <w:rsid w:val="004D35AA"/>
    <w:rsid w:val="004D35B7"/>
    <w:rsid w:val="004D46C9"/>
    <w:rsid w:val="004D7118"/>
    <w:rsid w:val="004D7660"/>
    <w:rsid w:val="004E11F1"/>
    <w:rsid w:val="004E254F"/>
    <w:rsid w:val="004E76EA"/>
    <w:rsid w:val="004F05B4"/>
    <w:rsid w:val="004F13B5"/>
    <w:rsid w:val="004F1C50"/>
    <w:rsid w:val="004F3CE6"/>
    <w:rsid w:val="004F75DD"/>
    <w:rsid w:val="00505649"/>
    <w:rsid w:val="005070C6"/>
    <w:rsid w:val="00507E6B"/>
    <w:rsid w:val="005158BA"/>
    <w:rsid w:val="00521E8F"/>
    <w:rsid w:val="0052244A"/>
    <w:rsid w:val="005262AD"/>
    <w:rsid w:val="00531D14"/>
    <w:rsid w:val="00535333"/>
    <w:rsid w:val="0053790F"/>
    <w:rsid w:val="00542D5C"/>
    <w:rsid w:val="0054354E"/>
    <w:rsid w:val="005451B1"/>
    <w:rsid w:val="005527E4"/>
    <w:rsid w:val="005602DD"/>
    <w:rsid w:val="00561C6C"/>
    <w:rsid w:val="0056400F"/>
    <w:rsid w:val="005679B5"/>
    <w:rsid w:val="00570115"/>
    <w:rsid w:val="00571F95"/>
    <w:rsid w:val="005721A4"/>
    <w:rsid w:val="005747AA"/>
    <w:rsid w:val="00575C63"/>
    <w:rsid w:val="0057769A"/>
    <w:rsid w:val="00584732"/>
    <w:rsid w:val="005849B6"/>
    <w:rsid w:val="00585C77"/>
    <w:rsid w:val="00586604"/>
    <w:rsid w:val="00593337"/>
    <w:rsid w:val="00593DD7"/>
    <w:rsid w:val="00594BD0"/>
    <w:rsid w:val="00597A6C"/>
    <w:rsid w:val="005A657E"/>
    <w:rsid w:val="005A79DF"/>
    <w:rsid w:val="005C1B63"/>
    <w:rsid w:val="005C1DE7"/>
    <w:rsid w:val="005C3C8C"/>
    <w:rsid w:val="005C4268"/>
    <w:rsid w:val="005C79FF"/>
    <w:rsid w:val="005D05BA"/>
    <w:rsid w:val="005D10A6"/>
    <w:rsid w:val="005D122F"/>
    <w:rsid w:val="005D416B"/>
    <w:rsid w:val="005D4276"/>
    <w:rsid w:val="005D7996"/>
    <w:rsid w:val="005E051D"/>
    <w:rsid w:val="005E0819"/>
    <w:rsid w:val="005E20A2"/>
    <w:rsid w:val="005E2E43"/>
    <w:rsid w:val="005E4240"/>
    <w:rsid w:val="005E4507"/>
    <w:rsid w:val="005E58FE"/>
    <w:rsid w:val="005E59EB"/>
    <w:rsid w:val="005F086C"/>
    <w:rsid w:val="005F0894"/>
    <w:rsid w:val="005F12C8"/>
    <w:rsid w:val="005F3402"/>
    <w:rsid w:val="005F3D5A"/>
    <w:rsid w:val="005F4091"/>
    <w:rsid w:val="005F62E4"/>
    <w:rsid w:val="005F74B9"/>
    <w:rsid w:val="0060578A"/>
    <w:rsid w:val="00605CC5"/>
    <w:rsid w:val="006129B0"/>
    <w:rsid w:val="00615F04"/>
    <w:rsid w:val="006173A7"/>
    <w:rsid w:val="00617DB4"/>
    <w:rsid w:val="006249E5"/>
    <w:rsid w:val="00624B85"/>
    <w:rsid w:val="006259C1"/>
    <w:rsid w:val="00627743"/>
    <w:rsid w:val="00630732"/>
    <w:rsid w:val="0063078D"/>
    <w:rsid w:val="00633555"/>
    <w:rsid w:val="0063771C"/>
    <w:rsid w:val="0064142E"/>
    <w:rsid w:val="006415D3"/>
    <w:rsid w:val="006433E8"/>
    <w:rsid w:val="00643681"/>
    <w:rsid w:val="006456E6"/>
    <w:rsid w:val="00645D2D"/>
    <w:rsid w:val="0064719B"/>
    <w:rsid w:val="006472F2"/>
    <w:rsid w:val="00647EE3"/>
    <w:rsid w:val="00651A48"/>
    <w:rsid w:val="006558DA"/>
    <w:rsid w:val="00657DB3"/>
    <w:rsid w:val="006639FE"/>
    <w:rsid w:val="00663F6B"/>
    <w:rsid w:val="006655F5"/>
    <w:rsid w:val="00665CE7"/>
    <w:rsid w:val="00666686"/>
    <w:rsid w:val="006717A6"/>
    <w:rsid w:val="00672157"/>
    <w:rsid w:val="006735A8"/>
    <w:rsid w:val="006751AE"/>
    <w:rsid w:val="006836BD"/>
    <w:rsid w:val="00683B65"/>
    <w:rsid w:val="00690046"/>
    <w:rsid w:val="006920ED"/>
    <w:rsid w:val="00692652"/>
    <w:rsid w:val="00694E8F"/>
    <w:rsid w:val="006A193F"/>
    <w:rsid w:val="006B15E6"/>
    <w:rsid w:val="006B36F7"/>
    <w:rsid w:val="006B463F"/>
    <w:rsid w:val="006B54F0"/>
    <w:rsid w:val="006B695E"/>
    <w:rsid w:val="006C51BB"/>
    <w:rsid w:val="006C5467"/>
    <w:rsid w:val="006D3EB2"/>
    <w:rsid w:val="006D67BF"/>
    <w:rsid w:val="006E0DED"/>
    <w:rsid w:val="006E17A2"/>
    <w:rsid w:val="006E3F5C"/>
    <w:rsid w:val="006E6AE2"/>
    <w:rsid w:val="006E7CC5"/>
    <w:rsid w:val="006F148B"/>
    <w:rsid w:val="006F1C09"/>
    <w:rsid w:val="00700D62"/>
    <w:rsid w:val="00701896"/>
    <w:rsid w:val="00702E9D"/>
    <w:rsid w:val="0071470D"/>
    <w:rsid w:val="00716878"/>
    <w:rsid w:val="00721269"/>
    <w:rsid w:val="00721C37"/>
    <w:rsid w:val="00725109"/>
    <w:rsid w:val="007279E3"/>
    <w:rsid w:val="0073097C"/>
    <w:rsid w:val="00731576"/>
    <w:rsid w:val="00732ECC"/>
    <w:rsid w:val="00733FE0"/>
    <w:rsid w:val="00735027"/>
    <w:rsid w:val="0073669D"/>
    <w:rsid w:val="007503C9"/>
    <w:rsid w:val="00754999"/>
    <w:rsid w:val="0075680B"/>
    <w:rsid w:val="00756CDA"/>
    <w:rsid w:val="007631D9"/>
    <w:rsid w:val="0076430F"/>
    <w:rsid w:val="00764D8D"/>
    <w:rsid w:val="00770370"/>
    <w:rsid w:val="0077193D"/>
    <w:rsid w:val="00772EB5"/>
    <w:rsid w:val="007732AB"/>
    <w:rsid w:val="007757A6"/>
    <w:rsid w:val="00781BED"/>
    <w:rsid w:val="00782BE5"/>
    <w:rsid w:val="007850F2"/>
    <w:rsid w:val="0078532D"/>
    <w:rsid w:val="00786CE0"/>
    <w:rsid w:val="0078779A"/>
    <w:rsid w:val="007908E3"/>
    <w:rsid w:val="00791987"/>
    <w:rsid w:val="0079282A"/>
    <w:rsid w:val="00792D0B"/>
    <w:rsid w:val="007A35C1"/>
    <w:rsid w:val="007A5D8D"/>
    <w:rsid w:val="007A6A23"/>
    <w:rsid w:val="007A794E"/>
    <w:rsid w:val="007B0A33"/>
    <w:rsid w:val="007B20A5"/>
    <w:rsid w:val="007B288D"/>
    <w:rsid w:val="007B5155"/>
    <w:rsid w:val="007B5EBE"/>
    <w:rsid w:val="007B6EB7"/>
    <w:rsid w:val="007B7876"/>
    <w:rsid w:val="007C0D07"/>
    <w:rsid w:val="007C30EC"/>
    <w:rsid w:val="007C5C6C"/>
    <w:rsid w:val="007C6F91"/>
    <w:rsid w:val="007C730A"/>
    <w:rsid w:val="007C7827"/>
    <w:rsid w:val="007D02D0"/>
    <w:rsid w:val="007D5817"/>
    <w:rsid w:val="007D667C"/>
    <w:rsid w:val="007D7BBA"/>
    <w:rsid w:val="007D7D13"/>
    <w:rsid w:val="007E1D73"/>
    <w:rsid w:val="007E3B15"/>
    <w:rsid w:val="007E5CBC"/>
    <w:rsid w:val="007E6A17"/>
    <w:rsid w:val="007F1FAE"/>
    <w:rsid w:val="007F36E2"/>
    <w:rsid w:val="007F597E"/>
    <w:rsid w:val="007F629A"/>
    <w:rsid w:val="00800FE6"/>
    <w:rsid w:val="008021CB"/>
    <w:rsid w:val="00802D81"/>
    <w:rsid w:val="008031FD"/>
    <w:rsid w:val="00806772"/>
    <w:rsid w:val="00815F9F"/>
    <w:rsid w:val="00817284"/>
    <w:rsid w:val="00817D6D"/>
    <w:rsid w:val="0082072B"/>
    <w:rsid w:val="00822EF5"/>
    <w:rsid w:val="00825E89"/>
    <w:rsid w:val="008264B6"/>
    <w:rsid w:val="0082778C"/>
    <w:rsid w:val="00832668"/>
    <w:rsid w:val="0083323C"/>
    <w:rsid w:val="0083353E"/>
    <w:rsid w:val="00834BB0"/>
    <w:rsid w:val="00835F2B"/>
    <w:rsid w:val="00836876"/>
    <w:rsid w:val="00837037"/>
    <w:rsid w:val="00842738"/>
    <w:rsid w:val="0084759D"/>
    <w:rsid w:val="008479B5"/>
    <w:rsid w:val="00850382"/>
    <w:rsid w:val="008531B6"/>
    <w:rsid w:val="008575B9"/>
    <w:rsid w:val="0086021B"/>
    <w:rsid w:val="00860C81"/>
    <w:rsid w:val="00872C92"/>
    <w:rsid w:val="008734CB"/>
    <w:rsid w:val="00873882"/>
    <w:rsid w:val="0087409C"/>
    <w:rsid w:val="008742F5"/>
    <w:rsid w:val="00875470"/>
    <w:rsid w:val="00876B3A"/>
    <w:rsid w:val="0087768C"/>
    <w:rsid w:val="008819DB"/>
    <w:rsid w:val="00884929"/>
    <w:rsid w:val="008857C2"/>
    <w:rsid w:val="00887839"/>
    <w:rsid w:val="00891BC4"/>
    <w:rsid w:val="008A47E4"/>
    <w:rsid w:val="008A4BE8"/>
    <w:rsid w:val="008A4C19"/>
    <w:rsid w:val="008A4E8B"/>
    <w:rsid w:val="008A616F"/>
    <w:rsid w:val="008A7A92"/>
    <w:rsid w:val="008A7C7D"/>
    <w:rsid w:val="008B06CE"/>
    <w:rsid w:val="008B23FB"/>
    <w:rsid w:val="008B27C5"/>
    <w:rsid w:val="008B3EF0"/>
    <w:rsid w:val="008B4D6E"/>
    <w:rsid w:val="008B5235"/>
    <w:rsid w:val="008B7E92"/>
    <w:rsid w:val="008C5A8C"/>
    <w:rsid w:val="008C5D72"/>
    <w:rsid w:val="008C7B61"/>
    <w:rsid w:val="008D05A6"/>
    <w:rsid w:val="008D0D89"/>
    <w:rsid w:val="008D1BF1"/>
    <w:rsid w:val="008D1F26"/>
    <w:rsid w:val="008D3556"/>
    <w:rsid w:val="008D53D4"/>
    <w:rsid w:val="008E3A94"/>
    <w:rsid w:val="008E3EE0"/>
    <w:rsid w:val="008E5006"/>
    <w:rsid w:val="008E64CF"/>
    <w:rsid w:val="008F3689"/>
    <w:rsid w:val="008F7D55"/>
    <w:rsid w:val="00901AA8"/>
    <w:rsid w:val="00902C22"/>
    <w:rsid w:val="00906EA1"/>
    <w:rsid w:val="009100B0"/>
    <w:rsid w:val="00910607"/>
    <w:rsid w:val="00910C0B"/>
    <w:rsid w:val="0091115B"/>
    <w:rsid w:val="00912605"/>
    <w:rsid w:val="00912739"/>
    <w:rsid w:val="009209CF"/>
    <w:rsid w:val="0092304E"/>
    <w:rsid w:val="009252C7"/>
    <w:rsid w:val="00926720"/>
    <w:rsid w:val="0094213B"/>
    <w:rsid w:val="00942826"/>
    <w:rsid w:val="009431A9"/>
    <w:rsid w:val="00944556"/>
    <w:rsid w:val="009467CE"/>
    <w:rsid w:val="00947D7C"/>
    <w:rsid w:val="0095082F"/>
    <w:rsid w:val="0095413B"/>
    <w:rsid w:val="0095488D"/>
    <w:rsid w:val="00956F10"/>
    <w:rsid w:val="0096063B"/>
    <w:rsid w:val="00960944"/>
    <w:rsid w:val="00960CEB"/>
    <w:rsid w:val="00967B1E"/>
    <w:rsid w:val="00971133"/>
    <w:rsid w:val="009731E0"/>
    <w:rsid w:val="009748DE"/>
    <w:rsid w:val="00975315"/>
    <w:rsid w:val="0097564D"/>
    <w:rsid w:val="00977758"/>
    <w:rsid w:val="00983426"/>
    <w:rsid w:val="009926F9"/>
    <w:rsid w:val="009935DB"/>
    <w:rsid w:val="00995D00"/>
    <w:rsid w:val="009A46A0"/>
    <w:rsid w:val="009A4FEE"/>
    <w:rsid w:val="009A577D"/>
    <w:rsid w:val="009A7A85"/>
    <w:rsid w:val="009B0F66"/>
    <w:rsid w:val="009B2BEC"/>
    <w:rsid w:val="009B46BA"/>
    <w:rsid w:val="009B48B5"/>
    <w:rsid w:val="009B57F7"/>
    <w:rsid w:val="009B6287"/>
    <w:rsid w:val="009B7CEA"/>
    <w:rsid w:val="009C1731"/>
    <w:rsid w:val="009C18CE"/>
    <w:rsid w:val="009C4BD1"/>
    <w:rsid w:val="009C73BE"/>
    <w:rsid w:val="009D218C"/>
    <w:rsid w:val="009D3A70"/>
    <w:rsid w:val="009D40B5"/>
    <w:rsid w:val="009D4FDE"/>
    <w:rsid w:val="009D5DDA"/>
    <w:rsid w:val="009D729B"/>
    <w:rsid w:val="009D742E"/>
    <w:rsid w:val="009E0628"/>
    <w:rsid w:val="009E15FE"/>
    <w:rsid w:val="009E182B"/>
    <w:rsid w:val="009E4597"/>
    <w:rsid w:val="009E581A"/>
    <w:rsid w:val="009E58DE"/>
    <w:rsid w:val="009E61FD"/>
    <w:rsid w:val="009E7F39"/>
    <w:rsid w:val="009F1525"/>
    <w:rsid w:val="009F2678"/>
    <w:rsid w:val="009F64B6"/>
    <w:rsid w:val="009F7438"/>
    <w:rsid w:val="00A00614"/>
    <w:rsid w:val="00A022BC"/>
    <w:rsid w:val="00A04D98"/>
    <w:rsid w:val="00A0507B"/>
    <w:rsid w:val="00A107EB"/>
    <w:rsid w:val="00A1208A"/>
    <w:rsid w:val="00A1442D"/>
    <w:rsid w:val="00A17A9E"/>
    <w:rsid w:val="00A2143B"/>
    <w:rsid w:val="00A22EC5"/>
    <w:rsid w:val="00A25D0A"/>
    <w:rsid w:val="00A27E11"/>
    <w:rsid w:val="00A27EE5"/>
    <w:rsid w:val="00A3068D"/>
    <w:rsid w:val="00A319D3"/>
    <w:rsid w:val="00A3295E"/>
    <w:rsid w:val="00A33859"/>
    <w:rsid w:val="00A34F06"/>
    <w:rsid w:val="00A369F8"/>
    <w:rsid w:val="00A36D01"/>
    <w:rsid w:val="00A375C2"/>
    <w:rsid w:val="00A40CF6"/>
    <w:rsid w:val="00A44280"/>
    <w:rsid w:val="00A465F2"/>
    <w:rsid w:val="00A60A7F"/>
    <w:rsid w:val="00A64FFA"/>
    <w:rsid w:val="00A655B3"/>
    <w:rsid w:val="00A6624A"/>
    <w:rsid w:val="00A75A18"/>
    <w:rsid w:val="00A81955"/>
    <w:rsid w:val="00A828C0"/>
    <w:rsid w:val="00A83EAB"/>
    <w:rsid w:val="00A922E9"/>
    <w:rsid w:val="00A939E1"/>
    <w:rsid w:val="00A96D6F"/>
    <w:rsid w:val="00AA01AA"/>
    <w:rsid w:val="00AA06C0"/>
    <w:rsid w:val="00AA382F"/>
    <w:rsid w:val="00AA42CD"/>
    <w:rsid w:val="00AA4C55"/>
    <w:rsid w:val="00AA5F48"/>
    <w:rsid w:val="00AB2932"/>
    <w:rsid w:val="00AB2A43"/>
    <w:rsid w:val="00AB52F8"/>
    <w:rsid w:val="00AB5363"/>
    <w:rsid w:val="00AB7CF0"/>
    <w:rsid w:val="00AC11BE"/>
    <w:rsid w:val="00AC1C29"/>
    <w:rsid w:val="00AC47AC"/>
    <w:rsid w:val="00AD18E7"/>
    <w:rsid w:val="00AE13C5"/>
    <w:rsid w:val="00AE1795"/>
    <w:rsid w:val="00AE19E9"/>
    <w:rsid w:val="00AE302D"/>
    <w:rsid w:val="00AE40E9"/>
    <w:rsid w:val="00AE5035"/>
    <w:rsid w:val="00AE65DF"/>
    <w:rsid w:val="00AF1ED4"/>
    <w:rsid w:val="00B008EE"/>
    <w:rsid w:val="00B01764"/>
    <w:rsid w:val="00B03E16"/>
    <w:rsid w:val="00B046F2"/>
    <w:rsid w:val="00B07465"/>
    <w:rsid w:val="00B076D2"/>
    <w:rsid w:val="00B125B9"/>
    <w:rsid w:val="00B12BDF"/>
    <w:rsid w:val="00B141F9"/>
    <w:rsid w:val="00B2078F"/>
    <w:rsid w:val="00B24BEF"/>
    <w:rsid w:val="00B25E1A"/>
    <w:rsid w:val="00B31218"/>
    <w:rsid w:val="00B32C9C"/>
    <w:rsid w:val="00B37C45"/>
    <w:rsid w:val="00B40264"/>
    <w:rsid w:val="00B40777"/>
    <w:rsid w:val="00B421ED"/>
    <w:rsid w:val="00B423ED"/>
    <w:rsid w:val="00B431B0"/>
    <w:rsid w:val="00B44200"/>
    <w:rsid w:val="00B45686"/>
    <w:rsid w:val="00B4795B"/>
    <w:rsid w:val="00B50422"/>
    <w:rsid w:val="00B5208C"/>
    <w:rsid w:val="00B524D4"/>
    <w:rsid w:val="00B54517"/>
    <w:rsid w:val="00B554AA"/>
    <w:rsid w:val="00B619A9"/>
    <w:rsid w:val="00B63648"/>
    <w:rsid w:val="00B64EE5"/>
    <w:rsid w:val="00B663C3"/>
    <w:rsid w:val="00B700E1"/>
    <w:rsid w:val="00B71A20"/>
    <w:rsid w:val="00B7222A"/>
    <w:rsid w:val="00B73047"/>
    <w:rsid w:val="00B75F04"/>
    <w:rsid w:val="00B77E64"/>
    <w:rsid w:val="00B85A8F"/>
    <w:rsid w:val="00B85B01"/>
    <w:rsid w:val="00B8753B"/>
    <w:rsid w:val="00B92236"/>
    <w:rsid w:val="00B9410C"/>
    <w:rsid w:val="00B96C28"/>
    <w:rsid w:val="00BA149C"/>
    <w:rsid w:val="00BA2A93"/>
    <w:rsid w:val="00BA2F57"/>
    <w:rsid w:val="00BA5B73"/>
    <w:rsid w:val="00BA620D"/>
    <w:rsid w:val="00BA6218"/>
    <w:rsid w:val="00BA6A6C"/>
    <w:rsid w:val="00BA74DF"/>
    <w:rsid w:val="00BB00AF"/>
    <w:rsid w:val="00BB1942"/>
    <w:rsid w:val="00BB22BA"/>
    <w:rsid w:val="00BB7493"/>
    <w:rsid w:val="00BC33B7"/>
    <w:rsid w:val="00BC47EE"/>
    <w:rsid w:val="00BC4D91"/>
    <w:rsid w:val="00BC601F"/>
    <w:rsid w:val="00BC61D1"/>
    <w:rsid w:val="00BC62EA"/>
    <w:rsid w:val="00BC747A"/>
    <w:rsid w:val="00BC7F98"/>
    <w:rsid w:val="00BD001A"/>
    <w:rsid w:val="00BD1D9B"/>
    <w:rsid w:val="00BD22DA"/>
    <w:rsid w:val="00BD342B"/>
    <w:rsid w:val="00BD4691"/>
    <w:rsid w:val="00BE2686"/>
    <w:rsid w:val="00BE72EE"/>
    <w:rsid w:val="00BF7071"/>
    <w:rsid w:val="00C0110B"/>
    <w:rsid w:val="00C04B71"/>
    <w:rsid w:val="00C05544"/>
    <w:rsid w:val="00C062FD"/>
    <w:rsid w:val="00C11650"/>
    <w:rsid w:val="00C132C2"/>
    <w:rsid w:val="00C1559C"/>
    <w:rsid w:val="00C171CD"/>
    <w:rsid w:val="00C172F8"/>
    <w:rsid w:val="00C173CF"/>
    <w:rsid w:val="00C174BF"/>
    <w:rsid w:val="00C203A3"/>
    <w:rsid w:val="00C20A2D"/>
    <w:rsid w:val="00C212BA"/>
    <w:rsid w:val="00C22223"/>
    <w:rsid w:val="00C245E4"/>
    <w:rsid w:val="00C304F5"/>
    <w:rsid w:val="00C31B2F"/>
    <w:rsid w:val="00C33395"/>
    <w:rsid w:val="00C34B5B"/>
    <w:rsid w:val="00C373C6"/>
    <w:rsid w:val="00C373DC"/>
    <w:rsid w:val="00C410DA"/>
    <w:rsid w:val="00C412E5"/>
    <w:rsid w:val="00C419AD"/>
    <w:rsid w:val="00C41D63"/>
    <w:rsid w:val="00C44F73"/>
    <w:rsid w:val="00C450DB"/>
    <w:rsid w:val="00C451C2"/>
    <w:rsid w:val="00C45B4B"/>
    <w:rsid w:val="00C47356"/>
    <w:rsid w:val="00C4760D"/>
    <w:rsid w:val="00C47DC0"/>
    <w:rsid w:val="00C5144B"/>
    <w:rsid w:val="00C52EC9"/>
    <w:rsid w:val="00C61434"/>
    <w:rsid w:val="00C61F37"/>
    <w:rsid w:val="00C67404"/>
    <w:rsid w:val="00C67649"/>
    <w:rsid w:val="00C676E8"/>
    <w:rsid w:val="00C73254"/>
    <w:rsid w:val="00C7469D"/>
    <w:rsid w:val="00C75DD1"/>
    <w:rsid w:val="00C76CFD"/>
    <w:rsid w:val="00C77C42"/>
    <w:rsid w:val="00C80858"/>
    <w:rsid w:val="00C824DB"/>
    <w:rsid w:val="00C8406B"/>
    <w:rsid w:val="00C96CED"/>
    <w:rsid w:val="00C97773"/>
    <w:rsid w:val="00CA5476"/>
    <w:rsid w:val="00CA6169"/>
    <w:rsid w:val="00CA672E"/>
    <w:rsid w:val="00CB138E"/>
    <w:rsid w:val="00CB158A"/>
    <w:rsid w:val="00CB2EDD"/>
    <w:rsid w:val="00CB50E6"/>
    <w:rsid w:val="00CB7721"/>
    <w:rsid w:val="00CC15EC"/>
    <w:rsid w:val="00CC21FF"/>
    <w:rsid w:val="00CC44D4"/>
    <w:rsid w:val="00CC4883"/>
    <w:rsid w:val="00CC73A3"/>
    <w:rsid w:val="00CD377B"/>
    <w:rsid w:val="00CE0280"/>
    <w:rsid w:val="00CE08CF"/>
    <w:rsid w:val="00CE21FD"/>
    <w:rsid w:val="00CE2EFE"/>
    <w:rsid w:val="00CE31DE"/>
    <w:rsid w:val="00CE5224"/>
    <w:rsid w:val="00CE7BEE"/>
    <w:rsid w:val="00CF353C"/>
    <w:rsid w:val="00CF4491"/>
    <w:rsid w:val="00CF5E17"/>
    <w:rsid w:val="00D07BFC"/>
    <w:rsid w:val="00D113F3"/>
    <w:rsid w:val="00D1789D"/>
    <w:rsid w:val="00D24326"/>
    <w:rsid w:val="00D24D40"/>
    <w:rsid w:val="00D2571F"/>
    <w:rsid w:val="00D27010"/>
    <w:rsid w:val="00D32E1E"/>
    <w:rsid w:val="00D35E3E"/>
    <w:rsid w:val="00D42502"/>
    <w:rsid w:val="00D450AF"/>
    <w:rsid w:val="00D458BB"/>
    <w:rsid w:val="00D52F91"/>
    <w:rsid w:val="00D53008"/>
    <w:rsid w:val="00D559F5"/>
    <w:rsid w:val="00D60F9E"/>
    <w:rsid w:val="00D61D77"/>
    <w:rsid w:val="00D63764"/>
    <w:rsid w:val="00D643AE"/>
    <w:rsid w:val="00D72C54"/>
    <w:rsid w:val="00D74732"/>
    <w:rsid w:val="00D76A03"/>
    <w:rsid w:val="00D776C4"/>
    <w:rsid w:val="00D80CC6"/>
    <w:rsid w:val="00D83365"/>
    <w:rsid w:val="00D85E63"/>
    <w:rsid w:val="00D86389"/>
    <w:rsid w:val="00D86C05"/>
    <w:rsid w:val="00D9359B"/>
    <w:rsid w:val="00D94762"/>
    <w:rsid w:val="00D94DF1"/>
    <w:rsid w:val="00DA34BC"/>
    <w:rsid w:val="00DA3735"/>
    <w:rsid w:val="00DA4577"/>
    <w:rsid w:val="00DA5649"/>
    <w:rsid w:val="00DA5985"/>
    <w:rsid w:val="00DA7ECE"/>
    <w:rsid w:val="00DB1486"/>
    <w:rsid w:val="00DB1D26"/>
    <w:rsid w:val="00DB3730"/>
    <w:rsid w:val="00DB433D"/>
    <w:rsid w:val="00DB4719"/>
    <w:rsid w:val="00DC079F"/>
    <w:rsid w:val="00DC096C"/>
    <w:rsid w:val="00DC253D"/>
    <w:rsid w:val="00DD03FC"/>
    <w:rsid w:val="00DD0523"/>
    <w:rsid w:val="00DD665E"/>
    <w:rsid w:val="00DD77EA"/>
    <w:rsid w:val="00DE06BF"/>
    <w:rsid w:val="00DE0C5F"/>
    <w:rsid w:val="00DE5CB4"/>
    <w:rsid w:val="00DE688E"/>
    <w:rsid w:val="00DF2E14"/>
    <w:rsid w:val="00DF6BF3"/>
    <w:rsid w:val="00DF7C57"/>
    <w:rsid w:val="00E01086"/>
    <w:rsid w:val="00E0210A"/>
    <w:rsid w:val="00E02773"/>
    <w:rsid w:val="00E041D1"/>
    <w:rsid w:val="00E10E9B"/>
    <w:rsid w:val="00E2011B"/>
    <w:rsid w:val="00E2274B"/>
    <w:rsid w:val="00E25113"/>
    <w:rsid w:val="00E27794"/>
    <w:rsid w:val="00E30708"/>
    <w:rsid w:val="00E31872"/>
    <w:rsid w:val="00E34FF2"/>
    <w:rsid w:val="00E362E0"/>
    <w:rsid w:val="00E436B1"/>
    <w:rsid w:val="00E4489F"/>
    <w:rsid w:val="00E46BB1"/>
    <w:rsid w:val="00E473B4"/>
    <w:rsid w:val="00E5493D"/>
    <w:rsid w:val="00E6080A"/>
    <w:rsid w:val="00E61E81"/>
    <w:rsid w:val="00E62E24"/>
    <w:rsid w:val="00E671F1"/>
    <w:rsid w:val="00E67AAC"/>
    <w:rsid w:val="00E71092"/>
    <w:rsid w:val="00E71F5E"/>
    <w:rsid w:val="00E724D0"/>
    <w:rsid w:val="00E74121"/>
    <w:rsid w:val="00E74FCB"/>
    <w:rsid w:val="00E75890"/>
    <w:rsid w:val="00E778C5"/>
    <w:rsid w:val="00E77F5B"/>
    <w:rsid w:val="00E83E87"/>
    <w:rsid w:val="00E851C9"/>
    <w:rsid w:val="00E85C94"/>
    <w:rsid w:val="00E86913"/>
    <w:rsid w:val="00E86D02"/>
    <w:rsid w:val="00E90FF0"/>
    <w:rsid w:val="00E917BA"/>
    <w:rsid w:val="00E91C5F"/>
    <w:rsid w:val="00E92F43"/>
    <w:rsid w:val="00E94AAE"/>
    <w:rsid w:val="00E94C7E"/>
    <w:rsid w:val="00E9614F"/>
    <w:rsid w:val="00E961E8"/>
    <w:rsid w:val="00EA0E6A"/>
    <w:rsid w:val="00EA1C88"/>
    <w:rsid w:val="00EA3985"/>
    <w:rsid w:val="00EA3B22"/>
    <w:rsid w:val="00EA3CFF"/>
    <w:rsid w:val="00EA4DC3"/>
    <w:rsid w:val="00EA6976"/>
    <w:rsid w:val="00EA7858"/>
    <w:rsid w:val="00EB2180"/>
    <w:rsid w:val="00EC08E0"/>
    <w:rsid w:val="00EC22EA"/>
    <w:rsid w:val="00EC49B1"/>
    <w:rsid w:val="00EC5C02"/>
    <w:rsid w:val="00EC6932"/>
    <w:rsid w:val="00ED7522"/>
    <w:rsid w:val="00EE1C1D"/>
    <w:rsid w:val="00EE42F7"/>
    <w:rsid w:val="00EE4654"/>
    <w:rsid w:val="00EE4A41"/>
    <w:rsid w:val="00EE571A"/>
    <w:rsid w:val="00EE6D4C"/>
    <w:rsid w:val="00EF116C"/>
    <w:rsid w:val="00EF5DB3"/>
    <w:rsid w:val="00EF671D"/>
    <w:rsid w:val="00EF67A1"/>
    <w:rsid w:val="00EF6901"/>
    <w:rsid w:val="00EF7006"/>
    <w:rsid w:val="00F007B7"/>
    <w:rsid w:val="00F03DF6"/>
    <w:rsid w:val="00F05217"/>
    <w:rsid w:val="00F05553"/>
    <w:rsid w:val="00F128D9"/>
    <w:rsid w:val="00F12A09"/>
    <w:rsid w:val="00F12DE0"/>
    <w:rsid w:val="00F137D9"/>
    <w:rsid w:val="00F13D75"/>
    <w:rsid w:val="00F14B34"/>
    <w:rsid w:val="00F2021D"/>
    <w:rsid w:val="00F21EDF"/>
    <w:rsid w:val="00F22227"/>
    <w:rsid w:val="00F22DEF"/>
    <w:rsid w:val="00F25FBD"/>
    <w:rsid w:val="00F26F9F"/>
    <w:rsid w:val="00F32FDE"/>
    <w:rsid w:val="00F36DD0"/>
    <w:rsid w:val="00F40183"/>
    <w:rsid w:val="00F417E3"/>
    <w:rsid w:val="00F4288F"/>
    <w:rsid w:val="00F438EB"/>
    <w:rsid w:val="00F43DF4"/>
    <w:rsid w:val="00F44A8A"/>
    <w:rsid w:val="00F53D87"/>
    <w:rsid w:val="00F54CF7"/>
    <w:rsid w:val="00F550A4"/>
    <w:rsid w:val="00F57DDB"/>
    <w:rsid w:val="00F61A0E"/>
    <w:rsid w:val="00F6606B"/>
    <w:rsid w:val="00F67341"/>
    <w:rsid w:val="00F7022D"/>
    <w:rsid w:val="00F72B68"/>
    <w:rsid w:val="00F733B8"/>
    <w:rsid w:val="00F75812"/>
    <w:rsid w:val="00F77390"/>
    <w:rsid w:val="00F77C5F"/>
    <w:rsid w:val="00F80158"/>
    <w:rsid w:val="00F8023E"/>
    <w:rsid w:val="00F81082"/>
    <w:rsid w:val="00F87221"/>
    <w:rsid w:val="00F877EC"/>
    <w:rsid w:val="00F9540D"/>
    <w:rsid w:val="00F95908"/>
    <w:rsid w:val="00FA0461"/>
    <w:rsid w:val="00FA3883"/>
    <w:rsid w:val="00FA4194"/>
    <w:rsid w:val="00FA5746"/>
    <w:rsid w:val="00FA5E74"/>
    <w:rsid w:val="00FA769C"/>
    <w:rsid w:val="00FB09DF"/>
    <w:rsid w:val="00FB0CD9"/>
    <w:rsid w:val="00FB48A5"/>
    <w:rsid w:val="00FB64C4"/>
    <w:rsid w:val="00FB765E"/>
    <w:rsid w:val="00FC77B8"/>
    <w:rsid w:val="00FC7F6C"/>
    <w:rsid w:val="00FD0266"/>
    <w:rsid w:val="00FD12E7"/>
    <w:rsid w:val="00FD222B"/>
    <w:rsid w:val="00FD3FD0"/>
    <w:rsid w:val="00FD6FD9"/>
    <w:rsid w:val="00FD7F43"/>
    <w:rsid w:val="00FE0CD1"/>
    <w:rsid w:val="00FE1562"/>
    <w:rsid w:val="00FE6DD2"/>
    <w:rsid w:val="00FE6FF6"/>
    <w:rsid w:val="00FF14D4"/>
    <w:rsid w:val="00FF1F63"/>
    <w:rsid w:val="00FF2CE6"/>
    <w:rsid w:val="00FF77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16C"/>
    <w:pPr>
      <w:spacing w:after="0" w:line="240" w:lineRule="auto"/>
      <w:ind w:firstLine="851"/>
      <w:jc w:val="both"/>
    </w:pPr>
    <w:rPr>
      <w:rFonts w:ascii="Times New Roman" w:eastAsia="Times New Roman" w:hAnsi="Times New Roman" w:cs="Times New Roman"/>
      <w:sz w:val="20"/>
      <w:szCs w:val="20"/>
      <w:lang w:eastAsia="ru-RU"/>
    </w:rPr>
  </w:style>
  <w:style w:type="paragraph" w:styleId="1">
    <w:name w:val="heading 1"/>
    <w:aliases w:val="Document Header1,H1,Введение...,Б1,Heading 1iz,Б11,Заголовок параграфа (1.),Ариал11,Заголовок 1 абб,Headi...,h1,Heading 1 Char1,Заголов,Заголовок 1 Знак1,Заголовок 1 Знак Знак,1,app heading 1,ITT t1,II+,I,H11,H12,H13,H14,H15,H16,H17,H18,H111"/>
    <w:basedOn w:val="a"/>
    <w:next w:val="a"/>
    <w:link w:val="10"/>
    <w:qFormat/>
    <w:rsid w:val="008B4D6E"/>
    <w:pPr>
      <w:keepNext/>
      <w:numPr>
        <w:numId w:val="1"/>
      </w:numPr>
      <w:jc w:val="right"/>
      <w:outlineLvl w:val="0"/>
    </w:pPr>
    <w:rPr>
      <w:sz w:val="28"/>
    </w:rPr>
  </w:style>
  <w:style w:type="paragraph" w:styleId="2">
    <w:name w:val="heading 2"/>
    <w:aliases w:val="2,sub-sect,H2,h2,Б2,RTC,iz2,H2 Знак,Заголовок 21,Numbered text 3,HD2,heading 2,Heading 2 Hidden,Раздел Знак,Level 2 Topic Heading,H21,Major,CHS,H2-Heading 2,l2,Header2,22,heading2,list2,A,A.B.C.,list 2,Heading2,H22,H"/>
    <w:basedOn w:val="a"/>
    <w:next w:val="a"/>
    <w:link w:val="20"/>
    <w:qFormat/>
    <w:rsid w:val="008B4D6E"/>
    <w:pPr>
      <w:keepNext/>
      <w:numPr>
        <w:ilvl w:val="1"/>
        <w:numId w:val="1"/>
      </w:numPr>
      <w:jc w:val="center"/>
      <w:outlineLvl w:val="1"/>
    </w:pPr>
    <w:rPr>
      <w:b/>
      <w:sz w:val="28"/>
    </w:rPr>
  </w:style>
  <w:style w:type="paragraph" w:styleId="3">
    <w:name w:val="heading 3"/>
    <w:basedOn w:val="a"/>
    <w:next w:val="a"/>
    <w:link w:val="30"/>
    <w:qFormat/>
    <w:rsid w:val="008B4D6E"/>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8B4D6E"/>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8B4D6E"/>
    <w:pPr>
      <w:numPr>
        <w:ilvl w:val="4"/>
        <w:numId w:val="1"/>
      </w:numPr>
      <w:spacing w:before="240" w:after="60"/>
      <w:outlineLvl w:val="4"/>
    </w:pPr>
    <w:rPr>
      <w:sz w:val="22"/>
    </w:rPr>
  </w:style>
  <w:style w:type="paragraph" w:styleId="6">
    <w:name w:val="heading 6"/>
    <w:basedOn w:val="a"/>
    <w:next w:val="a"/>
    <w:link w:val="60"/>
    <w:qFormat/>
    <w:rsid w:val="008B4D6E"/>
    <w:pPr>
      <w:numPr>
        <w:ilvl w:val="5"/>
        <w:numId w:val="1"/>
      </w:numPr>
      <w:spacing w:before="240" w:after="60"/>
      <w:outlineLvl w:val="5"/>
    </w:pPr>
    <w:rPr>
      <w:i/>
      <w:sz w:val="22"/>
    </w:rPr>
  </w:style>
  <w:style w:type="paragraph" w:styleId="7">
    <w:name w:val="heading 7"/>
    <w:basedOn w:val="a"/>
    <w:next w:val="a"/>
    <w:link w:val="70"/>
    <w:qFormat/>
    <w:rsid w:val="008B4D6E"/>
    <w:pPr>
      <w:numPr>
        <w:ilvl w:val="6"/>
        <w:numId w:val="1"/>
      </w:numPr>
      <w:spacing w:before="240" w:after="60"/>
      <w:outlineLvl w:val="6"/>
    </w:pPr>
    <w:rPr>
      <w:rFonts w:ascii="Arial" w:hAnsi="Arial"/>
    </w:rPr>
  </w:style>
  <w:style w:type="paragraph" w:styleId="8">
    <w:name w:val="heading 8"/>
    <w:basedOn w:val="a"/>
    <w:next w:val="a"/>
    <w:link w:val="80"/>
    <w:qFormat/>
    <w:rsid w:val="008B4D6E"/>
    <w:pPr>
      <w:numPr>
        <w:ilvl w:val="7"/>
        <w:numId w:val="1"/>
      </w:numPr>
      <w:spacing w:before="240" w:after="60"/>
      <w:outlineLvl w:val="7"/>
    </w:pPr>
    <w:rPr>
      <w:rFonts w:ascii="Arial" w:hAnsi="Arial"/>
      <w:i/>
    </w:rPr>
  </w:style>
  <w:style w:type="paragraph" w:styleId="9">
    <w:name w:val="heading 9"/>
    <w:basedOn w:val="a"/>
    <w:next w:val="a"/>
    <w:link w:val="90"/>
    <w:qFormat/>
    <w:rsid w:val="008B4D6E"/>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1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basedOn w:val="a0"/>
    <w:link w:val="1"/>
    <w:rsid w:val="008B4D6E"/>
    <w:rPr>
      <w:rFonts w:ascii="Times New Roman" w:eastAsia="Times New Roman" w:hAnsi="Times New Roman" w:cs="Times New Roman"/>
      <w:sz w:val="28"/>
      <w:szCs w:val="20"/>
      <w:lang w:eastAsia="ru-RU"/>
    </w:rPr>
  </w:style>
  <w:style w:type="character" w:customStyle="1" w:styleId="20">
    <w:name w:val="Заголовок 2 Знак"/>
    <w:aliases w:val="2 Знак,sub-sect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
    <w:basedOn w:val="a0"/>
    <w:link w:val="2"/>
    <w:rsid w:val="008B4D6E"/>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8B4D6E"/>
    <w:rPr>
      <w:rFonts w:ascii="Arial" w:eastAsia="Times New Roman" w:hAnsi="Arial" w:cs="Times New Roman"/>
      <w:sz w:val="24"/>
      <w:szCs w:val="20"/>
      <w:lang w:eastAsia="ru-RU"/>
    </w:rPr>
  </w:style>
  <w:style w:type="character" w:customStyle="1" w:styleId="40">
    <w:name w:val="Заголовок 4 Знак"/>
    <w:basedOn w:val="a0"/>
    <w:link w:val="4"/>
    <w:rsid w:val="008B4D6E"/>
    <w:rPr>
      <w:rFonts w:ascii="Arial" w:eastAsia="Times New Roman" w:hAnsi="Arial" w:cs="Times New Roman"/>
      <w:b/>
      <w:sz w:val="24"/>
      <w:szCs w:val="20"/>
      <w:lang w:eastAsia="ru-RU"/>
    </w:rPr>
  </w:style>
  <w:style w:type="character" w:customStyle="1" w:styleId="50">
    <w:name w:val="Заголовок 5 Знак"/>
    <w:basedOn w:val="a0"/>
    <w:link w:val="5"/>
    <w:rsid w:val="008B4D6E"/>
    <w:rPr>
      <w:rFonts w:ascii="Times New Roman" w:eastAsia="Times New Roman" w:hAnsi="Times New Roman" w:cs="Times New Roman"/>
      <w:szCs w:val="20"/>
      <w:lang w:eastAsia="ru-RU"/>
    </w:rPr>
  </w:style>
  <w:style w:type="character" w:customStyle="1" w:styleId="60">
    <w:name w:val="Заголовок 6 Знак"/>
    <w:basedOn w:val="a0"/>
    <w:link w:val="6"/>
    <w:rsid w:val="008B4D6E"/>
    <w:rPr>
      <w:rFonts w:ascii="Times New Roman" w:eastAsia="Times New Roman" w:hAnsi="Times New Roman" w:cs="Times New Roman"/>
      <w:i/>
      <w:szCs w:val="20"/>
      <w:lang w:eastAsia="ru-RU"/>
    </w:rPr>
  </w:style>
  <w:style w:type="character" w:customStyle="1" w:styleId="70">
    <w:name w:val="Заголовок 7 Знак"/>
    <w:basedOn w:val="a0"/>
    <w:link w:val="7"/>
    <w:rsid w:val="008B4D6E"/>
    <w:rPr>
      <w:rFonts w:ascii="Arial" w:eastAsia="Times New Roman" w:hAnsi="Arial" w:cs="Times New Roman"/>
      <w:sz w:val="20"/>
      <w:szCs w:val="20"/>
      <w:lang w:eastAsia="ru-RU"/>
    </w:rPr>
  </w:style>
  <w:style w:type="character" w:customStyle="1" w:styleId="80">
    <w:name w:val="Заголовок 8 Знак"/>
    <w:basedOn w:val="a0"/>
    <w:link w:val="8"/>
    <w:rsid w:val="008B4D6E"/>
    <w:rPr>
      <w:rFonts w:ascii="Arial" w:eastAsia="Times New Roman" w:hAnsi="Arial" w:cs="Times New Roman"/>
      <w:i/>
      <w:sz w:val="20"/>
      <w:szCs w:val="20"/>
      <w:lang w:eastAsia="ru-RU"/>
    </w:rPr>
  </w:style>
  <w:style w:type="character" w:customStyle="1" w:styleId="90">
    <w:name w:val="Заголовок 9 Знак"/>
    <w:basedOn w:val="a0"/>
    <w:link w:val="9"/>
    <w:rsid w:val="008B4D6E"/>
    <w:rPr>
      <w:rFonts w:ascii="Arial" w:eastAsia="Times New Roman" w:hAnsi="Arial" w:cs="Times New Roman"/>
      <w:b/>
      <w:i/>
      <w:sz w:val="18"/>
      <w:szCs w:val="20"/>
      <w:lang w:eastAsia="ru-RU"/>
    </w:rPr>
  </w:style>
  <w:style w:type="paragraph" w:styleId="a4">
    <w:name w:val="List Paragraph"/>
    <w:basedOn w:val="a"/>
    <w:uiPriority w:val="34"/>
    <w:qFormat/>
    <w:rsid w:val="000C0DE7"/>
    <w:pPr>
      <w:ind w:left="720"/>
      <w:contextualSpacing/>
    </w:pPr>
  </w:style>
  <w:style w:type="paragraph" w:customStyle="1" w:styleId="BodyText21">
    <w:name w:val="Body Text 21"/>
    <w:basedOn w:val="a"/>
    <w:rsid w:val="005C1B63"/>
    <w:pPr>
      <w:ind w:firstLine="709"/>
    </w:pPr>
    <w:rPr>
      <w:sz w:val="24"/>
    </w:rPr>
  </w:style>
  <w:style w:type="paragraph" w:customStyle="1" w:styleId="a5">
    <w:name w:val="Пункт"/>
    <w:basedOn w:val="a"/>
    <w:rsid w:val="00C676E8"/>
    <w:pPr>
      <w:tabs>
        <w:tab w:val="num" w:pos="1314"/>
      </w:tabs>
      <w:spacing w:line="360" w:lineRule="auto"/>
      <w:ind w:left="1314" w:hanging="1134"/>
    </w:pPr>
    <w:rPr>
      <w:snapToGrid w:val="0"/>
      <w:sz w:val="28"/>
    </w:rPr>
  </w:style>
  <w:style w:type="paragraph" w:customStyle="1" w:styleId="a6">
    <w:name w:val="Подподпункт"/>
    <w:basedOn w:val="a"/>
    <w:rsid w:val="00C676E8"/>
    <w:pPr>
      <w:tabs>
        <w:tab w:val="num" w:pos="1701"/>
      </w:tabs>
      <w:spacing w:line="360" w:lineRule="auto"/>
      <w:ind w:left="1701" w:hanging="567"/>
    </w:pPr>
    <w:rPr>
      <w:snapToGrid w:val="0"/>
      <w:sz w:val="28"/>
    </w:rPr>
  </w:style>
  <w:style w:type="paragraph" w:customStyle="1" w:styleId="a7">
    <w:name w:val="Пункт б/н"/>
    <w:basedOn w:val="a"/>
    <w:rsid w:val="00C676E8"/>
    <w:pPr>
      <w:tabs>
        <w:tab w:val="num" w:pos="1134"/>
      </w:tabs>
      <w:spacing w:line="360" w:lineRule="auto"/>
      <w:ind w:left="1134" w:hanging="1134"/>
    </w:pPr>
    <w:rPr>
      <w:snapToGrid w:val="0"/>
      <w:sz w:val="28"/>
    </w:rPr>
  </w:style>
  <w:style w:type="paragraph" w:styleId="a8">
    <w:name w:val="Normal (Web)"/>
    <w:basedOn w:val="a"/>
    <w:uiPriority w:val="99"/>
    <w:semiHidden/>
    <w:unhideWhenUsed/>
    <w:rsid w:val="004A262E"/>
    <w:pPr>
      <w:spacing w:before="100" w:beforeAutospacing="1" w:after="100" w:afterAutospacing="1"/>
      <w:ind w:firstLine="0"/>
      <w:jc w:val="left"/>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116C"/>
    <w:pPr>
      <w:spacing w:after="0" w:line="240" w:lineRule="auto"/>
      <w:ind w:firstLine="851"/>
      <w:jc w:val="both"/>
    </w:pPr>
    <w:rPr>
      <w:rFonts w:ascii="Times New Roman" w:eastAsia="Times New Roman" w:hAnsi="Times New Roman" w:cs="Times New Roman"/>
      <w:sz w:val="20"/>
      <w:szCs w:val="20"/>
      <w:lang w:eastAsia="ru-RU"/>
    </w:rPr>
  </w:style>
  <w:style w:type="paragraph" w:styleId="1">
    <w:name w:val="heading 1"/>
    <w:aliases w:val="Document Header1,H1,Введение...,Б1,Heading 1iz,Б11,Заголовок параграфа (1.),Ариал11,Заголовок 1 абб,Headi...,h1,Heading 1 Char1,Заголов,Заголовок 1 Знак1,Заголовок 1 Знак Знак,1,app heading 1,ITT t1,II+,I,H11,H12,H13,H14,H15,H16,H17,H18,H111"/>
    <w:basedOn w:val="a"/>
    <w:next w:val="a"/>
    <w:link w:val="10"/>
    <w:qFormat/>
    <w:rsid w:val="008B4D6E"/>
    <w:pPr>
      <w:keepNext/>
      <w:numPr>
        <w:numId w:val="1"/>
      </w:numPr>
      <w:jc w:val="right"/>
      <w:outlineLvl w:val="0"/>
    </w:pPr>
    <w:rPr>
      <w:sz w:val="28"/>
    </w:rPr>
  </w:style>
  <w:style w:type="paragraph" w:styleId="2">
    <w:name w:val="heading 2"/>
    <w:aliases w:val="2,sub-sect,H2,h2,Б2,RTC,iz2,H2 Знак,Заголовок 21,Numbered text 3,HD2,heading 2,Heading 2 Hidden,Раздел Знак,Level 2 Topic Heading,H21,Major,CHS,H2-Heading 2,l2,Header2,22,heading2,list2,A,A.B.C.,list 2,Heading2,H22,H"/>
    <w:basedOn w:val="a"/>
    <w:next w:val="a"/>
    <w:link w:val="20"/>
    <w:qFormat/>
    <w:rsid w:val="008B4D6E"/>
    <w:pPr>
      <w:keepNext/>
      <w:numPr>
        <w:ilvl w:val="1"/>
        <w:numId w:val="1"/>
      </w:numPr>
      <w:jc w:val="center"/>
      <w:outlineLvl w:val="1"/>
    </w:pPr>
    <w:rPr>
      <w:b/>
      <w:sz w:val="28"/>
    </w:rPr>
  </w:style>
  <w:style w:type="paragraph" w:styleId="3">
    <w:name w:val="heading 3"/>
    <w:basedOn w:val="a"/>
    <w:next w:val="a"/>
    <w:link w:val="30"/>
    <w:qFormat/>
    <w:rsid w:val="008B4D6E"/>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8B4D6E"/>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8B4D6E"/>
    <w:pPr>
      <w:numPr>
        <w:ilvl w:val="4"/>
        <w:numId w:val="1"/>
      </w:numPr>
      <w:spacing w:before="240" w:after="60"/>
      <w:outlineLvl w:val="4"/>
    </w:pPr>
    <w:rPr>
      <w:sz w:val="22"/>
    </w:rPr>
  </w:style>
  <w:style w:type="paragraph" w:styleId="6">
    <w:name w:val="heading 6"/>
    <w:basedOn w:val="a"/>
    <w:next w:val="a"/>
    <w:link w:val="60"/>
    <w:qFormat/>
    <w:rsid w:val="008B4D6E"/>
    <w:pPr>
      <w:numPr>
        <w:ilvl w:val="5"/>
        <w:numId w:val="1"/>
      </w:numPr>
      <w:spacing w:before="240" w:after="60"/>
      <w:outlineLvl w:val="5"/>
    </w:pPr>
    <w:rPr>
      <w:i/>
      <w:sz w:val="22"/>
    </w:rPr>
  </w:style>
  <w:style w:type="paragraph" w:styleId="7">
    <w:name w:val="heading 7"/>
    <w:basedOn w:val="a"/>
    <w:next w:val="a"/>
    <w:link w:val="70"/>
    <w:qFormat/>
    <w:rsid w:val="008B4D6E"/>
    <w:pPr>
      <w:numPr>
        <w:ilvl w:val="6"/>
        <w:numId w:val="1"/>
      </w:numPr>
      <w:spacing w:before="240" w:after="60"/>
      <w:outlineLvl w:val="6"/>
    </w:pPr>
    <w:rPr>
      <w:rFonts w:ascii="Arial" w:hAnsi="Arial"/>
    </w:rPr>
  </w:style>
  <w:style w:type="paragraph" w:styleId="8">
    <w:name w:val="heading 8"/>
    <w:basedOn w:val="a"/>
    <w:next w:val="a"/>
    <w:link w:val="80"/>
    <w:qFormat/>
    <w:rsid w:val="008B4D6E"/>
    <w:pPr>
      <w:numPr>
        <w:ilvl w:val="7"/>
        <w:numId w:val="1"/>
      </w:numPr>
      <w:spacing w:before="240" w:after="60"/>
      <w:outlineLvl w:val="7"/>
    </w:pPr>
    <w:rPr>
      <w:rFonts w:ascii="Arial" w:hAnsi="Arial"/>
      <w:i/>
    </w:rPr>
  </w:style>
  <w:style w:type="paragraph" w:styleId="9">
    <w:name w:val="heading 9"/>
    <w:basedOn w:val="a"/>
    <w:next w:val="a"/>
    <w:link w:val="90"/>
    <w:qFormat/>
    <w:rsid w:val="008B4D6E"/>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F11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Document Header1 Знак,H1 Знак,Введение... Знак,Б1 Знак,Heading 1iz Знак,Б11 Знак,Заголовок параграфа (1.) Знак,Ариал11 Знак,Заголовок 1 абб Знак,Headi... Знак,h1 Знак,Heading 1 Char1 Знак,Заголов Знак,Заголовок 1 Знак1 Знак,1 Знак"/>
    <w:basedOn w:val="a0"/>
    <w:link w:val="1"/>
    <w:rsid w:val="008B4D6E"/>
    <w:rPr>
      <w:rFonts w:ascii="Times New Roman" w:eastAsia="Times New Roman" w:hAnsi="Times New Roman" w:cs="Times New Roman"/>
      <w:sz w:val="28"/>
      <w:szCs w:val="20"/>
      <w:lang w:eastAsia="ru-RU"/>
    </w:rPr>
  </w:style>
  <w:style w:type="character" w:customStyle="1" w:styleId="20">
    <w:name w:val="Заголовок 2 Знак"/>
    <w:aliases w:val="2 Знак,sub-sect Знак,H2 Знак1,h2 Знак,Б2 Знак,RTC Знак,iz2 Знак,H2 Знак Знак,Заголовок 21 Знак,Numbered text 3 Знак,HD2 Знак,heading 2 Знак,Heading 2 Hidden Знак,Раздел Знак Знак,Level 2 Topic Heading Знак,H21 Знак,Major Знак,CHS Знак"/>
    <w:basedOn w:val="a0"/>
    <w:link w:val="2"/>
    <w:rsid w:val="008B4D6E"/>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8B4D6E"/>
    <w:rPr>
      <w:rFonts w:ascii="Arial" w:eastAsia="Times New Roman" w:hAnsi="Arial" w:cs="Times New Roman"/>
      <w:sz w:val="24"/>
      <w:szCs w:val="20"/>
      <w:lang w:eastAsia="ru-RU"/>
    </w:rPr>
  </w:style>
  <w:style w:type="character" w:customStyle="1" w:styleId="40">
    <w:name w:val="Заголовок 4 Знак"/>
    <w:basedOn w:val="a0"/>
    <w:link w:val="4"/>
    <w:rsid w:val="008B4D6E"/>
    <w:rPr>
      <w:rFonts w:ascii="Arial" w:eastAsia="Times New Roman" w:hAnsi="Arial" w:cs="Times New Roman"/>
      <w:b/>
      <w:sz w:val="24"/>
      <w:szCs w:val="20"/>
      <w:lang w:eastAsia="ru-RU"/>
    </w:rPr>
  </w:style>
  <w:style w:type="character" w:customStyle="1" w:styleId="50">
    <w:name w:val="Заголовок 5 Знак"/>
    <w:basedOn w:val="a0"/>
    <w:link w:val="5"/>
    <w:rsid w:val="008B4D6E"/>
    <w:rPr>
      <w:rFonts w:ascii="Times New Roman" w:eastAsia="Times New Roman" w:hAnsi="Times New Roman" w:cs="Times New Roman"/>
      <w:szCs w:val="20"/>
      <w:lang w:eastAsia="ru-RU"/>
    </w:rPr>
  </w:style>
  <w:style w:type="character" w:customStyle="1" w:styleId="60">
    <w:name w:val="Заголовок 6 Знак"/>
    <w:basedOn w:val="a0"/>
    <w:link w:val="6"/>
    <w:rsid w:val="008B4D6E"/>
    <w:rPr>
      <w:rFonts w:ascii="Times New Roman" w:eastAsia="Times New Roman" w:hAnsi="Times New Roman" w:cs="Times New Roman"/>
      <w:i/>
      <w:szCs w:val="20"/>
      <w:lang w:eastAsia="ru-RU"/>
    </w:rPr>
  </w:style>
  <w:style w:type="character" w:customStyle="1" w:styleId="70">
    <w:name w:val="Заголовок 7 Знак"/>
    <w:basedOn w:val="a0"/>
    <w:link w:val="7"/>
    <w:rsid w:val="008B4D6E"/>
    <w:rPr>
      <w:rFonts w:ascii="Arial" w:eastAsia="Times New Roman" w:hAnsi="Arial" w:cs="Times New Roman"/>
      <w:sz w:val="20"/>
      <w:szCs w:val="20"/>
      <w:lang w:eastAsia="ru-RU"/>
    </w:rPr>
  </w:style>
  <w:style w:type="character" w:customStyle="1" w:styleId="80">
    <w:name w:val="Заголовок 8 Знак"/>
    <w:basedOn w:val="a0"/>
    <w:link w:val="8"/>
    <w:rsid w:val="008B4D6E"/>
    <w:rPr>
      <w:rFonts w:ascii="Arial" w:eastAsia="Times New Roman" w:hAnsi="Arial" w:cs="Times New Roman"/>
      <w:i/>
      <w:sz w:val="20"/>
      <w:szCs w:val="20"/>
      <w:lang w:eastAsia="ru-RU"/>
    </w:rPr>
  </w:style>
  <w:style w:type="character" w:customStyle="1" w:styleId="90">
    <w:name w:val="Заголовок 9 Знак"/>
    <w:basedOn w:val="a0"/>
    <w:link w:val="9"/>
    <w:rsid w:val="008B4D6E"/>
    <w:rPr>
      <w:rFonts w:ascii="Arial" w:eastAsia="Times New Roman" w:hAnsi="Arial" w:cs="Times New Roman"/>
      <w:b/>
      <w:i/>
      <w:sz w:val="18"/>
      <w:szCs w:val="20"/>
      <w:lang w:eastAsia="ru-RU"/>
    </w:rPr>
  </w:style>
  <w:style w:type="paragraph" w:styleId="a4">
    <w:name w:val="List Paragraph"/>
    <w:basedOn w:val="a"/>
    <w:uiPriority w:val="34"/>
    <w:qFormat/>
    <w:rsid w:val="000C0DE7"/>
    <w:pPr>
      <w:ind w:left="720"/>
      <w:contextualSpacing/>
    </w:pPr>
  </w:style>
  <w:style w:type="paragraph" w:customStyle="1" w:styleId="BodyText21">
    <w:name w:val="Body Text 21"/>
    <w:basedOn w:val="a"/>
    <w:rsid w:val="005C1B63"/>
    <w:pPr>
      <w:ind w:firstLine="709"/>
    </w:pPr>
    <w:rPr>
      <w:sz w:val="24"/>
    </w:rPr>
  </w:style>
  <w:style w:type="paragraph" w:customStyle="1" w:styleId="a5">
    <w:name w:val="Пункт"/>
    <w:basedOn w:val="a"/>
    <w:rsid w:val="00C676E8"/>
    <w:pPr>
      <w:tabs>
        <w:tab w:val="num" w:pos="1314"/>
      </w:tabs>
      <w:spacing w:line="360" w:lineRule="auto"/>
      <w:ind w:left="1314" w:hanging="1134"/>
    </w:pPr>
    <w:rPr>
      <w:snapToGrid w:val="0"/>
      <w:sz w:val="28"/>
    </w:rPr>
  </w:style>
  <w:style w:type="paragraph" w:customStyle="1" w:styleId="a6">
    <w:name w:val="Подподпункт"/>
    <w:basedOn w:val="a"/>
    <w:rsid w:val="00C676E8"/>
    <w:pPr>
      <w:tabs>
        <w:tab w:val="num" w:pos="1701"/>
      </w:tabs>
      <w:spacing w:line="360" w:lineRule="auto"/>
      <w:ind w:left="1701" w:hanging="567"/>
    </w:pPr>
    <w:rPr>
      <w:snapToGrid w:val="0"/>
      <w:sz w:val="28"/>
    </w:rPr>
  </w:style>
  <w:style w:type="paragraph" w:customStyle="1" w:styleId="a7">
    <w:name w:val="Пункт б/н"/>
    <w:basedOn w:val="a"/>
    <w:rsid w:val="00C676E8"/>
    <w:pPr>
      <w:tabs>
        <w:tab w:val="num" w:pos="1134"/>
      </w:tabs>
      <w:spacing w:line="360" w:lineRule="auto"/>
      <w:ind w:left="1134" w:hanging="1134"/>
    </w:pPr>
    <w:rPr>
      <w:snapToGrid w:val="0"/>
      <w:sz w:val="28"/>
    </w:rPr>
  </w:style>
  <w:style w:type="paragraph" w:styleId="a8">
    <w:name w:val="Normal (Web)"/>
    <w:basedOn w:val="a"/>
    <w:uiPriority w:val="99"/>
    <w:semiHidden/>
    <w:unhideWhenUsed/>
    <w:rsid w:val="004A262E"/>
    <w:pPr>
      <w:spacing w:before="100" w:beforeAutospacing="1" w:after="100" w:afterAutospacing="1"/>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69327">
      <w:bodyDiv w:val="1"/>
      <w:marLeft w:val="0"/>
      <w:marRight w:val="0"/>
      <w:marTop w:val="0"/>
      <w:marBottom w:val="0"/>
      <w:divBdr>
        <w:top w:val="none" w:sz="0" w:space="0" w:color="auto"/>
        <w:left w:val="none" w:sz="0" w:space="0" w:color="auto"/>
        <w:bottom w:val="none" w:sz="0" w:space="0" w:color="auto"/>
        <w:right w:val="none" w:sz="0" w:space="0" w:color="auto"/>
      </w:divBdr>
    </w:div>
    <w:div w:id="171261397">
      <w:bodyDiv w:val="1"/>
      <w:marLeft w:val="0"/>
      <w:marRight w:val="0"/>
      <w:marTop w:val="0"/>
      <w:marBottom w:val="0"/>
      <w:divBdr>
        <w:top w:val="none" w:sz="0" w:space="0" w:color="auto"/>
        <w:left w:val="none" w:sz="0" w:space="0" w:color="auto"/>
        <w:bottom w:val="none" w:sz="0" w:space="0" w:color="auto"/>
        <w:right w:val="none" w:sz="0" w:space="0" w:color="auto"/>
      </w:divBdr>
    </w:div>
    <w:div w:id="261305236">
      <w:bodyDiv w:val="1"/>
      <w:marLeft w:val="0"/>
      <w:marRight w:val="0"/>
      <w:marTop w:val="0"/>
      <w:marBottom w:val="0"/>
      <w:divBdr>
        <w:top w:val="none" w:sz="0" w:space="0" w:color="auto"/>
        <w:left w:val="none" w:sz="0" w:space="0" w:color="auto"/>
        <w:bottom w:val="none" w:sz="0" w:space="0" w:color="auto"/>
        <w:right w:val="none" w:sz="0" w:space="0" w:color="auto"/>
      </w:divBdr>
      <w:divsChild>
        <w:div w:id="1166360539">
          <w:marLeft w:val="0"/>
          <w:marRight w:val="0"/>
          <w:marTop w:val="0"/>
          <w:marBottom w:val="0"/>
          <w:divBdr>
            <w:top w:val="none" w:sz="0" w:space="0" w:color="auto"/>
            <w:left w:val="none" w:sz="0" w:space="0" w:color="auto"/>
            <w:bottom w:val="none" w:sz="0" w:space="0" w:color="auto"/>
            <w:right w:val="none" w:sz="0" w:space="0" w:color="auto"/>
          </w:divBdr>
          <w:divsChild>
            <w:div w:id="231039523">
              <w:marLeft w:val="0"/>
              <w:marRight w:val="0"/>
              <w:marTop w:val="0"/>
              <w:marBottom w:val="0"/>
              <w:divBdr>
                <w:top w:val="none" w:sz="0" w:space="0" w:color="auto"/>
                <w:left w:val="none" w:sz="0" w:space="0" w:color="auto"/>
                <w:bottom w:val="none" w:sz="0" w:space="0" w:color="auto"/>
                <w:right w:val="none" w:sz="0" w:space="0" w:color="auto"/>
              </w:divBdr>
            </w:div>
            <w:div w:id="2022734415">
              <w:marLeft w:val="0"/>
              <w:marRight w:val="0"/>
              <w:marTop w:val="0"/>
              <w:marBottom w:val="0"/>
              <w:divBdr>
                <w:top w:val="none" w:sz="0" w:space="0" w:color="auto"/>
                <w:left w:val="none" w:sz="0" w:space="0" w:color="auto"/>
                <w:bottom w:val="none" w:sz="0" w:space="0" w:color="auto"/>
                <w:right w:val="none" w:sz="0" w:space="0" w:color="auto"/>
              </w:divBdr>
              <w:divsChild>
                <w:div w:id="179394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8137573">
          <w:marLeft w:val="0"/>
          <w:marRight w:val="0"/>
          <w:marTop w:val="0"/>
          <w:marBottom w:val="0"/>
          <w:divBdr>
            <w:top w:val="none" w:sz="0" w:space="0" w:color="auto"/>
            <w:left w:val="none" w:sz="0" w:space="0" w:color="auto"/>
            <w:bottom w:val="none" w:sz="0" w:space="0" w:color="auto"/>
            <w:right w:val="none" w:sz="0" w:space="0" w:color="auto"/>
          </w:divBdr>
          <w:divsChild>
            <w:div w:id="1368212006">
              <w:marLeft w:val="0"/>
              <w:marRight w:val="0"/>
              <w:marTop w:val="0"/>
              <w:marBottom w:val="0"/>
              <w:divBdr>
                <w:top w:val="none" w:sz="0" w:space="0" w:color="auto"/>
                <w:left w:val="none" w:sz="0" w:space="0" w:color="auto"/>
                <w:bottom w:val="none" w:sz="0" w:space="0" w:color="auto"/>
                <w:right w:val="none" w:sz="0" w:space="0" w:color="auto"/>
              </w:divBdr>
            </w:div>
            <w:div w:id="690684066">
              <w:marLeft w:val="0"/>
              <w:marRight w:val="0"/>
              <w:marTop w:val="0"/>
              <w:marBottom w:val="0"/>
              <w:divBdr>
                <w:top w:val="none" w:sz="0" w:space="0" w:color="auto"/>
                <w:left w:val="none" w:sz="0" w:space="0" w:color="auto"/>
                <w:bottom w:val="none" w:sz="0" w:space="0" w:color="auto"/>
                <w:right w:val="none" w:sz="0" w:space="0" w:color="auto"/>
              </w:divBdr>
              <w:divsChild>
                <w:div w:id="1059402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015529">
          <w:marLeft w:val="0"/>
          <w:marRight w:val="0"/>
          <w:marTop w:val="0"/>
          <w:marBottom w:val="0"/>
          <w:divBdr>
            <w:top w:val="none" w:sz="0" w:space="0" w:color="auto"/>
            <w:left w:val="none" w:sz="0" w:space="0" w:color="auto"/>
            <w:bottom w:val="none" w:sz="0" w:space="0" w:color="auto"/>
            <w:right w:val="none" w:sz="0" w:space="0" w:color="auto"/>
          </w:divBdr>
          <w:divsChild>
            <w:div w:id="1195848737">
              <w:marLeft w:val="0"/>
              <w:marRight w:val="0"/>
              <w:marTop w:val="0"/>
              <w:marBottom w:val="0"/>
              <w:divBdr>
                <w:top w:val="none" w:sz="0" w:space="0" w:color="auto"/>
                <w:left w:val="none" w:sz="0" w:space="0" w:color="auto"/>
                <w:bottom w:val="none" w:sz="0" w:space="0" w:color="auto"/>
                <w:right w:val="none" w:sz="0" w:space="0" w:color="auto"/>
              </w:divBdr>
            </w:div>
            <w:div w:id="2129006431">
              <w:marLeft w:val="0"/>
              <w:marRight w:val="0"/>
              <w:marTop w:val="0"/>
              <w:marBottom w:val="0"/>
              <w:divBdr>
                <w:top w:val="none" w:sz="0" w:space="0" w:color="auto"/>
                <w:left w:val="none" w:sz="0" w:space="0" w:color="auto"/>
                <w:bottom w:val="none" w:sz="0" w:space="0" w:color="auto"/>
                <w:right w:val="none" w:sz="0" w:space="0" w:color="auto"/>
              </w:divBdr>
              <w:divsChild>
                <w:div w:id="1698039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103915">
          <w:marLeft w:val="0"/>
          <w:marRight w:val="0"/>
          <w:marTop w:val="0"/>
          <w:marBottom w:val="0"/>
          <w:divBdr>
            <w:top w:val="none" w:sz="0" w:space="0" w:color="auto"/>
            <w:left w:val="none" w:sz="0" w:space="0" w:color="auto"/>
            <w:bottom w:val="none" w:sz="0" w:space="0" w:color="auto"/>
            <w:right w:val="none" w:sz="0" w:space="0" w:color="auto"/>
          </w:divBdr>
          <w:divsChild>
            <w:div w:id="1468551484">
              <w:marLeft w:val="0"/>
              <w:marRight w:val="0"/>
              <w:marTop w:val="0"/>
              <w:marBottom w:val="0"/>
              <w:divBdr>
                <w:top w:val="none" w:sz="0" w:space="0" w:color="auto"/>
                <w:left w:val="none" w:sz="0" w:space="0" w:color="auto"/>
                <w:bottom w:val="none" w:sz="0" w:space="0" w:color="auto"/>
                <w:right w:val="none" w:sz="0" w:space="0" w:color="auto"/>
              </w:divBdr>
            </w:div>
            <w:div w:id="1226911385">
              <w:marLeft w:val="0"/>
              <w:marRight w:val="0"/>
              <w:marTop w:val="0"/>
              <w:marBottom w:val="0"/>
              <w:divBdr>
                <w:top w:val="none" w:sz="0" w:space="0" w:color="auto"/>
                <w:left w:val="none" w:sz="0" w:space="0" w:color="auto"/>
                <w:bottom w:val="none" w:sz="0" w:space="0" w:color="auto"/>
                <w:right w:val="none" w:sz="0" w:space="0" w:color="auto"/>
              </w:divBdr>
              <w:divsChild>
                <w:div w:id="9675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235206">
          <w:marLeft w:val="0"/>
          <w:marRight w:val="0"/>
          <w:marTop w:val="0"/>
          <w:marBottom w:val="0"/>
          <w:divBdr>
            <w:top w:val="none" w:sz="0" w:space="0" w:color="auto"/>
            <w:left w:val="none" w:sz="0" w:space="0" w:color="auto"/>
            <w:bottom w:val="none" w:sz="0" w:space="0" w:color="auto"/>
            <w:right w:val="none" w:sz="0" w:space="0" w:color="auto"/>
          </w:divBdr>
          <w:divsChild>
            <w:div w:id="1304043372">
              <w:marLeft w:val="0"/>
              <w:marRight w:val="0"/>
              <w:marTop w:val="0"/>
              <w:marBottom w:val="0"/>
              <w:divBdr>
                <w:top w:val="none" w:sz="0" w:space="0" w:color="auto"/>
                <w:left w:val="none" w:sz="0" w:space="0" w:color="auto"/>
                <w:bottom w:val="none" w:sz="0" w:space="0" w:color="auto"/>
                <w:right w:val="none" w:sz="0" w:space="0" w:color="auto"/>
              </w:divBdr>
            </w:div>
            <w:div w:id="1527325410">
              <w:marLeft w:val="0"/>
              <w:marRight w:val="0"/>
              <w:marTop w:val="0"/>
              <w:marBottom w:val="0"/>
              <w:divBdr>
                <w:top w:val="none" w:sz="0" w:space="0" w:color="auto"/>
                <w:left w:val="none" w:sz="0" w:space="0" w:color="auto"/>
                <w:bottom w:val="none" w:sz="0" w:space="0" w:color="auto"/>
                <w:right w:val="none" w:sz="0" w:space="0" w:color="auto"/>
              </w:divBdr>
              <w:divsChild>
                <w:div w:id="1928151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496100">
          <w:marLeft w:val="0"/>
          <w:marRight w:val="0"/>
          <w:marTop w:val="0"/>
          <w:marBottom w:val="0"/>
          <w:divBdr>
            <w:top w:val="none" w:sz="0" w:space="0" w:color="auto"/>
            <w:left w:val="none" w:sz="0" w:space="0" w:color="auto"/>
            <w:bottom w:val="none" w:sz="0" w:space="0" w:color="auto"/>
            <w:right w:val="none" w:sz="0" w:space="0" w:color="auto"/>
          </w:divBdr>
          <w:divsChild>
            <w:div w:id="634408482">
              <w:marLeft w:val="0"/>
              <w:marRight w:val="0"/>
              <w:marTop w:val="0"/>
              <w:marBottom w:val="0"/>
              <w:divBdr>
                <w:top w:val="none" w:sz="0" w:space="0" w:color="auto"/>
                <w:left w:val="none" w:sz="0" w:space="0" w:color="auto"/>
                <w:bottom w:val="none" w:sz="0" w:space="0" w:color="auto"/>
                <w:right w:val="none" w:sz="0" w:space="0" w:color="auto"/>
              </w:divBdr>
            </w:div>
            <w:div w:id="659190260">
              <w:marLeft w:val="0"/>
              <w:marRight w:val="0"/>
              <w:marTop w:val="0"/>
              <w:marBottom w:val="0"/>
              <w:divBdr>
                <w:top w:val="none" w:sz="0" w:space="0" w:color="auto"/>
                <w:left w:val="none" w:sz="0" w:space="0" w:color="auto"/>
                <w:bottom w:val="none" w:sz="0" w:space="0" w:color="auto"/>
                <w:right w:val="none" w:sz="0" w:space="0" w:color="auto"/>
              </w:divBdr>
              <w:divsChild>
                <w:div w:id="4134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318489">
          <w:marLeft w:val="0"/>
          <w:marRight w:val="0"/>
          <w:marTop w:val="0"/>
          <w:marBottom w:val="0"/>
          <w:divBdr>
            <w:top w:val="none" w:sz="0" w:space="0" w:color="auto"/>
            <w:left w:val="none" w:sz="0" w:space="0" w:color="auto"/>
            <w:bottom w:val="none" w:sz="0" w:space="0" w:color="auto"/>
            <w:right w:val="none" w:sz="0" w:space="0" w:color="auto"/>
          </w:divBdr>
          <w:divsChild>
            <w:div w:id="17170611">
              <w:marLeft w:val="0"/>
              <w:marRight w:val="0"/>
              <w:marTop w:val="0"/>
              <w:marBottom w:val="0"/>
              <w:divBdr>
                <w:top w:val="none" w:sz="0" w:space="0" w:color="auto"/>
                <w:left w:val="none" w:sz="0" w:space="0" w:color="auto"/>
                <w:bottom w:val="none" w:sz="0" w:space="0" w:color="auto"/>
                <w:right w:val="none" w:sz="0" w:space="0" w:color="auto"/>
              </w:divBdr>
            </w:div>
            <w:div w:id="571743033">
              <w:marLeft w:val="0"/>
              <w:marRight w:val="0"/>
              <w:marTop w:val="0"/>
              <w:marBottom w:val="0"/>
              <w:divBdr>
                <w:top w:val="none" w:sz="0" w:space="0" w:color="auto"/>
                <w:left w:val="none" w:sz="0" w:space="0" w:color="auto"/>
                <w:bottom w:val="none" w:sz="0" w:space="0" w:color="auto"/>
                <w:right w:val="none" w:sz="0" w:space="0" w:color="auto"/>
              </w:divBdr>
              <w:divsChild>
                <w:div w:id="146754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650409">
          <w:marLeft w:val="0"/>
          <w:marRight w:val="0"/>
          <w:marTop w:val="0"/>
          <w:marBottom w:val="0"/>
          <w:divBdr>
            <w:top w:val="none" w:sz="0" w:space="0" w:color="auto"/>
            <w:left w:val="none" w:sz="0" w:space="0" w:color="auto"/>
            <w:bottom w:val="none" w:sz="0" w:space="0" w:color="auto"/>
            <w:right w:val="none" w:sz="0" w:space="0" w:color="auto"/>
          </w:divBdr>
          <w:divsChild>
            <w:div w:id="301424037">
              <w:marLeft w:val="0"/>
              <w:marRight w:val="0"/>
              <w:marTop w:val="0"/>
              <w:marBottom w:val="0"/>
              <w:divBdr>
                <w:top w:val="none" w:sz="0" w:space="0" w:color="auto"/>
                <w:left w:val="none" w:sz="0" w:space="0" w:color="auto"/>
                <w:bottom w:val="none" w:sz="0" w:space="0" w:color="auto"/>
                <w:right w:val="none" w:sz="0" w:space="0" w:color="auto"/>
              </w:divBdr>
            </w:div>
            <w:div w:id="715081166">
              <w:marLeft w:val="0"/>
              <w:marRight w:val="0"/>
              <w:marTop w:val="0"/>
              <w:marBottom w:val="0"/>
              <w:divBdr>
                <w:top w:val="none" w:sz="0" w:space="0" w:color="auto"/>
                <w:left w:val="none" w:sz="0" w:space="0" w:color="auto"/>
                <w:bottom w:val="none" w:sz="0" w:space="0" w:color="auto"/>
                <w:right w:val="none" w:sz="0" w:space="0" w:color="auto"/>
              </w:divBdr>
              <w:divsChild>
                <w:div w:id="34197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794597">
          <w:marLeft w:val="0"/>
          <w:marRight w:val="0"/>
          <w:marTop w:val="0"/>
          <w:marBottom w:val="0"/>
          <w:divBdr>
            <w:top w:val="none" w:sz="0" w:space="0" w:color="auto"/>
            <w:left w:val="none" w:sz="0" w:space="0" w:color="auto"/>
            <w:bottom w:val="none" w:sz="0" w:space="0" w:color="auto"/>
            <w:right w:val="none" w:sz="0" w:space="0" w:color="auto"/>
          </w:divBdr>
          <w:divsChild>
            <w:div w:id="486173258">
              <w:marLeft w:val="0"/>
              <w:marRight w:val="0"/>
              <w:marTop w:val="0"/>
              <w:marBottom w:val="0"/>
              <w:divBdr>
                <w:top w:val="none" w:sz="0" w:space="0" w:color="auto"/>
                <w:left w:val="none" w:sz="0" w:space="0" w:color="auto"/>
                <w:bottom w:val="none" w:sz="0" w:space="0" w:color="auto"/>
                <w:right w:val="none" w:sz="0" w:space="0" w:color="auto"/>
              </w:divBdr>
            </w:div>
            <w:div w:id="1562207981">
              <w:marLeft w:val="0"/>
              <w:marRight w:val="0"/>
              <w:marTop w:val="0"/>
              <w:marBottom w:val="0"/>
              <w:divBdr>
                <w:top w:val="none" w:sz="0" w:space="0" w:color="auto"/>
                <w:left w:val="none" w:sz="0" w:space="0" w:color="auto"/>
                <w:bottom w:val="none" w:sz="0" w:space="0" w:color="auto"/>
                <w:right w:val="none" w:sz="0" w:space="0" w:color="auto"/>
              </w:divBdr>
              <w:divsChild>
                <w:div w:id="135634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539743">
          <w:marLeft w:val="0"/>
          <w:marRight w:val="0"/>
          <w:marTop w:val="0"/>
          <w:marBottom w:val="0"/>
          <w:divBdr>
            <w:top w:val="none" w:sz="0" w:space="0" w:color="auto"/>
            <w:left w:val="none" w:sz="0" w:space="0" w:color="auto"/>
            <w:bottom w:val="none" w:sz="0" w:space="0" w:color="auto"/>
            <w:right w:val="none" w:sz="0" w:space="0" w:color="auto"/>
          </w:divBdr>
          <w:divsChild>
            <w:div w:id="91438549">
              <w:marLeft w:val="0"/>
              <w:marRight w:val="0"/>
              <w:marTop w:val="0"/>
              <w:marBottom w:val="0"/>
              <w:divBdr>
                <w:top w:val="none" w:sz="0" w:space="0" w:color="auto"/>
                <w:left w:val="none" w:sz="0" w:space="0" w:color="auto"/>
                <w:bottom w:val="none" w:sz="0" w:space="0" w:color="auto"/>
                <w:right w:val="none" w:sz="0" w:space="0" w:color="auto"/>
              </w:divBdr>
            </w:div>
            <w:div w:id="2050452951">
              <w:marLeft w:val="0"/>
              <w:marRight w:val="0"/>
              <w:marTop w:val="0"/>
              <w:marBottom w:val="0"/>
              <w:divBdr>
                <w:top w:val="none" w:sz="0" w:space="0" w:color="auto"/>
                <w:left w:val="none" w:sz="0" w:space="0" w:color="auto"/>
                <w:bottom w:val="none" w:sz="0" w:space="0" w:color="auto"/>
                <w:right w:val="none" w:sz="0" w:space="0" w:color="auto"/>
              </w:divBdr>
              <w:divsChild>
                <w:div w:id="55982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577815">
          <w:marLeft w:val="0"/>
          <w:marRight w:val="0"/>
          <w:marTop w:val="0"/>
          <w:marBottom w:val="0"/>
          <w:divBdr>
            <w:top w:val="none" w:sz="0" w:space="0" w:color="auto"/>
            <w:left w:val="none" w:sz="0" w:space="0" w:color="auto"/>
            <w:bottom w:val="none" w:sz="0" w:space="0" w:color="auto"/>
            <w:right w:val="none" w:sz="0" w:space="0" w:color="auto"/>
          </w:divBdr>
          <w:divsChild>
            <w:div w:id="1360622842">
              <w:marLeft w:val="0"/>
              <w:marRight w:val="0"/>
              <w:marTop w:val="0"/>
              <w:marBottom w:val="0"/>
              <w:divBdr>
                <w:top w:val="none" w:sz="0" w:space="0" w:color="auto"/>
                <w:left w:val="none" w:sz="0" w:space="0" w:color="auto"/>
                <w:bottom w:val="none" w:sz="0" w:space="0" w:color="auto"/>
                <w:right w:val="none" w:sz="0" w:space="0" w:color="auto"/>
              </w:divBdr>
            </w:div>
            <w:div w:id="384958752">
              <w:marLeft w:val="0"/>
              <w:marRight w:val="0"/>
              <w:marTop w:val="0"/>
              <w:marBottom w:val="0"/>
              <w:divBdr>
                <w:top w:val="none" w:sz="0" w:space="0" w:color="auto"/>
                <w:left w:val="none" w:sz="0" w:space="0" w:color="auto"/>
                <w:bottom w:val="none" w:sz="0" w:space="0" w:color="auto"/>
                <w:right w:val="none" w:sz="0" w:space="0" w:color="auto"/>
              </w:divBdr>
              <w:divsChild>
                <w:div w:id="1397509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458013">
          <w:marLeft w:val="0"/>
          <w:marRight w:val="0"/>
          <w:marTop w:val="0"/>
          <w:marBottom w:val="0"/>
          <w:divBdr>
            <w:top w:val="none" w:sz="0" w:space="0" w:color="auto"/>
            <w:left w:val="none" w:sz="0" w:space="0" w:color="auto"/>
            <w:bottom w:val="none" w:sz="0" w:space="0" w:color="auto"/>
            <w:right w:val="none" w:sz="0" w:space="0" w:color="auto"/>
          </w:divBdr>
          <w:divsChild>
            <w:div w:id="468283418">
              <w:marLeft w:val="0"/>
              <w:marRight w:val="0"/>
              <w:marTop w:val="0"/>
              <w:marBottom w:val="0"/>
              <w:divBdr>
                <w:top w:val="none" w:sz="0" w:space="0" w:color="auto"/>
                <w:left w:val="none" w:sz="0" w:space="0" w:color="auto"/>
                <w:bottom w:val="none" w:sz="0" w:space="0" w:color="auto"/>
                <w:right w:val="none" w:sz="0" w:space="0" w:color="auto"/>
              </w:divBdr>
            </w:div>
            <w:div w:id="2070420502">
              <w:marLeft w:val="0"/>
              <w:marRight w:val="0"/>
              <w:marTop w:val="0"/>
              <w:marBottom w:val="0"/>
              <w:divBdr>
                <w:top w:val="none" w:sz="0" w:space="0" w:color="auto"/>
                <w:left w:val="none" w:sz="0" w:space="0" w:color="auto"/>
                <w:bottom w:val="none" w:sz="0" w:space="0" w:color="auto"/>
                <w:right w:val="none" w:sz="0" w:space="0" w:color="auto"/>
              </w:divBdr>
              <w:divsChild>
                <w:div w:id="78296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59704">
          <w:marLeft w:val="0"/>
          <w:marRight w:val="0"/>
          <w:marTop w:val="0"/>
          <w:marBottom w:val="0"/>
          <w:divBdr>
            <w:top w:val="none" w:sz="0" w:space="0" w:color="auto"/>
            <w:left w:val="none" w:sz="0" w:space="0" w:color="auto"/>
            <w:bottom w:val="none" w:sz="0" w:space="0" w:color="auto"/>
            <w:right w:val="none" w:sz="0" w:space="0" w:color="auto"/>
          </w:divBdr>
          <w:divsChild>
            <w:div w:id="1252934082">
              <w:marLeft w:val="0"/>
              <w:marRight w:val="0"/>
              <w:marTop w:val="0"/>
              <w:marBottom w:val="0"/>
              <w:divBdr>
                <w:top w:val="none" w:sz="0" w:space="0" w:color="auto"/>
                <w:left w:val="none" w:sz="0" w:space="0" w:color="auto"/>
                <w:bottom w:val="none" w:sz="0" w:space="0" w:color="auto"/>
                <w:right w:val="none" w:sz="0" w:space="0" w:color="auto"/>
              </w:divBdr>
            </w:div>
            <w:div w:id="613440205">
              <w:marLeft w:val="0"/>
              <w:marRight w:val="0"/>
              <w:marTop w:val="0"/>
              <w:marBottom w:val="0"/>
              <w:divBdr>
                <w:top w:val="none" w:sz="0" w:space="0" w:color="auto"/>
                <w:left w:val="none" w:sz="0" w:space="0" w:color="auto"/>
                <w:bottom w:val="none" w:sz="0" w:space="0" w:color="auto"/>
                <w:right w:val="none" w:sz="0" w:space="0" w:color="auto"/>
              </w:divBdr>
              <w:divsChild>
                <w:div w:id="117657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797605">
          <w:marLeft w:val="0"/>
          <w:marRight w:val="0"/>
          <w:marTop w:val="0"/>
          <w:marBottom w:val="0"/>
          <w:divBdr>
            <w:top w:val="none" w:sz="0" w:space="0" w:color="auto"/>
            <w:left w:val="none" w:sz="0" w:space="0" w:color="auto"/>
            <w:bottom w:val="none" w:sz="0" w:space="0" w:color="auto"/>
            <w:right w:val="none" w:sz="0" w:space="0" w:color="auto"/>
          </w:divBdr>
          <w:divsChild>
            <w:div w:id="6832473">
              <w:marLeft w:val="0"/>
              <w:marRight w:val="0"/>
              <w:marTop w:val="0"/>
              <w:marBottom w:val="0"/>
              <w:divBdr>
                <w:top w:val="none" w:sz="0" w:space="0" w:color="auto"/>
                <w:left w:val="none" w:sz="0" w:space="0" w:color="auto"/>
                <w:bottom w:val="none" w:sz="0" w:space="0" w:color="auto"/>
                <w:right w:val="none" w:sz="0" w:space="0" w:color="auto"/>
              </w:divBdr>
            </w:div>
            <w:div w:id="1192842633">
              <w:marLeft w:val="0"/>
              <w:marRight w:val="0"/>
              <w:marTop w:val="0"/>
              <w:marBottom w:val="0"/>
              <w:divBdr>
                <w:top w:val="none" w:sz="0" w:space="0" w:color="auto"/>
                <w:left w:val="none" w:sz="0" w:space="0" w:color="auto"/>
                <w:bottom w:val="none" w:sz="0" w:space="0" w:color="auto"/>
                <w:right w:val="none" w:sz="0" w:space="0" w:color="auto"/>
              </w:divBdr>
              <w:divsChild>
                <w:div w:id="212148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970">
          <w:marLeft w:val="0"/>
          <w:marRight w:val="0"/>
          <w:marTop w:val="0"/>
          <w:marBottom w:val="0"/>
          <w:divBdr>
            <w:top w:val="none" w:sz="0" w:space="0" w:color="auto"/>
            <w:left w:val="none" w:sz="0" w:space="0" w:color="auto"/>
            <w:bottom w:val="none" w:sz="0" w:space="0" w:color="auto"/>
            <w:right w:val="none" w:sz="0" w:space="0" w:color="auto"/>
          </w:divBdr>
          <w:divsChild>
            <w:div w:id="323893601">
              <w:marLeft w:val="0"/>
              <w:marRight w:val="0"/>
              <w:marTop w:val="0"/>
              <w:marBottom w:val="0"/>
              <w:divBdr>
                <w:top w:val="none" w:sz="0" w:space="0" w:color="auto"/>
                <w:left w:val="none" w:sz="0" w:space="0" w:color="auto"/>
                <w:bottom w:val="none" w:sz="0" w:space="0" w:color="auto"/>
                <w:right w:val="none" w:sz="0" w:space="0" w:color="auto"/>
              </w:divBdr>
            </w:div>
            <w:div w:id="1521778684">
              <w:marLeft w:val="0"/>
              <w:marRight w:val="0"/>
              <w:marTop w:val="0"/>
              <w:marBottom w:val="0"/>
              <w:divBdr>
                <w:top w:val="none" w:sz="0" w:space="0" w:color="auto"/>
                <w:left w:val="none" w:sz="0" w:space="0" w:color="auto"/>
                <w:bottom w:val="none" w:sz="0" w:space="0" w:color="auto"/>
                <w:right w:val="none" w:sz="0" w:space="0" w:color="auto"/>
              </w:divBdr>
              <w:divsChild>
                <w:div w:id="1726835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3502796">
          <w:marLeft w:val="0"/>
          <w:marRight w:val="0"/>
          <w:marTop w:val="0"/>
          <w:marBottom w:val="0"/>
          <w:divBdr>
            <w:top w:val="none" w:sz="0" w:space="0" w:color="auto"/>
            <w:left w:val="none" w:sz="0" w:space="0" w:color="auto"/>
            <w:bottom w:val="none" w:sz="0" w:space="0" w:color="auto"/>
            <w:right w:val="none" w:sz="0" w:space="0" w:color="auto"/>
          </w:divBdr>
          <w:divsChild>
            <w:div w:id="99492374">
              <w:marLeft w:val="0"/>
              <w:marRight w:val="0"/>
              <w:marTop w:val="0"/>
              <w:marBottom w:val="0"/>
              <w:divBdr>
                <w:top w:val="none" w:sz="0" w:space="0" w:color="auto"/>
                <w:left w:val="none" w:sz="0" w:space="0" w:color="auto"/>
                <w:bottom w:val="none" w:sz="0" w:space="0" w:color="auto"/>
                <w:right w:val="none" w:sz="0" w:space="0" w:color="auto"/>
              </w:divBdr>
            </w:div>
            <w:div w:id="691079588">
              <w:marLeft w:val="0"/>
              <w:marRight w:val="0"/>
              <w:marTop w:val="0"/>
              <w:marBottom w:val="0"/>
              <w:divBdr>
                <w:top w:val="none" w:sz="0" w:space="0" w:color="auto"/>
                <w:left w:val="none" w:sz="0" w:space="0" w:color="auto"/>
                <w:bottom w:val="none" w:sz="0" w:space="0" w:color="auto"/>
                <w:right w:val="none" w:sz="0" w:space="0" w:color="auto"/>
              </w:divBdr>
              <w:divsChild>
                <w:div w:id="112578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3131544">
      <w:bodyDiv w:val="1"/>
      <w:marLeft w:val="0"/>
      <w:marRight w:val="0"/>
      <w:marTop w:val="0"/>
      <w:marBottom w:val="0"/>
      <w:divBdr>
        <w:top w:val="none" w:sz="0" w:space="0" w:color="auto"/>
        <w:left w:val="none" w:sz="0" w:space="0" w:color="auto"/>
        <w:bottom w:val="none" w:sz="0" w:space="0" w:color="auto"/>
        <w:right w:val="none" w:sz="0" w:space="0" w:color="auto"/>
      </w:divBdr>
    </w:div>
    <w:div w:id="1282146546">
      <w:bodyDiv w:val="1"/>
      <w:marLeft w:val="0"/>
      <w:marRight w:val="0"/>
      <w:marTop w:val="0"/>
      <w:marBottom w:val="0"/>
      <w:divBdr>
        <w:top w:val="none" w:sz="0" w:space="0" w:color="auto"/>
        <w:left w:val="none" w:sz="0" w:space="0" w:color="auto"/>
        <w:bottom w:val="none" w:sz="0" w:space="0" w:color="auto"/>
        <w:right w:val="none" w:sz="0" w:space="0" w:color="auto"/>
      </w:divBdr>
    </w:div>
    <w:div w:id="21420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1842A3-A11C-4B37-A6A3-C1CEEF1DA2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5</Pages>
  <Words>1598</Words>
  <Characters>9112</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Гукасов Багдасар Валерьевич</dc:creator>
  <cp:lastModifiedBy>Соломатина Лариса Вячеславовна</cp:lastModifiedBy>
  <cp:revision>59</cp:revision>
  <cp:lastPrinted>2017-10-18T12:27:00Z</cp:lastPrinted>
  <dcterms:created xsi:type="dcterms:W3CDTF">2017-10-19T08:00:00Z</dcterms:created>
  <dcterms:modified xsi:type="dcterms:W3CDTF">2018-09-19T07:02:00Z</dcterms:modified>
</cp:coreProperties>
</file>